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398662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396235">
        <w:t>24</w:t>
      </w:r>
      <w:r>
        <w:t>.</w:t>
      </w:r>
      <w:r w:rsidR="007013F5">
        <w:t>0</w:t>
      </w:r>
      <w:r w:rsidR="00396235">
        <w:t>9</w:t>
      </w:r>
      <w:r>
        <w:t>.20</w:t>
      </w:r>
      <w:r w:rsidR="00D84514">
        <w:t>2</w:t>
      </w:r>
      <w:r w:rsidR="007013F5">
        <w:t>1</w:t>
      </w:r>
      <w:r>
        <w:t xml:space="preserve"> god.</w:t>
      </w:r>
    </w:p>
    <w:p w:rsidR="004A7278" w:rsidRDefault="004A7278" w:rsidP="004A7278">
      <w:pPr>
        <w:contextualSpacing/>
      </w:pPr>
      <w:r>
        <w:t xml:space="preserve">BROJ PROTOKOLA: </w:t>
      </w:r>
      <w:r w:rsidR="00426F41">
        <w:t>10067</w:t>
      </w:r>
      <w:r>
        <w:t>/</w:t>
      </w:r>
      <w:r w:rsidR="00D84514">
        <w:t>2</w:t>
      </w:r>
      <w:r w:rsidR="007013F5">
        <w:t>1</w:t>
      </w:r>
    </w:p>
    <w:p w:rsidR="009A1A3F" w:rsidRPr="00790184" w:rsidRDefault="004A7278" w:rsidP="00790184">
      <w:pPr>
        <w:contextualSpacing/>
      </w:pPr>
      <w:r>
        <w:t>BROJ JAVNE NABAVKE</w:t>
      </w:r>
      <w:r w:rsidR="008418BA">
        <w:t xml:space="preserve"> : </w:t>
      </w:r>
      <w:r w:rsidR="00426F41">
        <w:t>10067</w:t>
      </w:r>
      <w:bookmarkStart w:id="0" w:name="_GoBack"/>
      <w:bookmarkEnd w:id="0"/>
      <w:r w:rsidR="00110D97">
        <w:t>-</w:t>
      </w:r>
      <w:r w:rsidR="000B1B15">
        <w:t>A  II-</w:t>
      </w:r>
      <w:r w:rsidR="007013F5">
        <w:t>0</w:t>
      </w:r>
      <w:r w:rsidR="00396235">
        <w:t>9</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1C669F" w:rsidRDefault="009A1A3F" w:rsidP="009A1A3F">
      <w:pPr>
        <w:spacing w:line="360" w:lineRule="auto"/>
        <w:jc w:val="both"/>
        <w:rPr>
          <w:rFonts w:ascii="Times New Roman" w:hAnsi="Times New Roman"/>
          <w:b/>
          <w:sz w:val="18"/>
          <w:szCs w:val="18"/>
        </w:rPr>
      </w:pPr>
      <w:r w:rsidRPr="001C669F">
        <w:rPr>
          <w:rFonts w:ascii="Times New Roman" w:hAnsi="Times New Roman"/>
          <w:b/>
          <w:sz w:val="18"/>
          <w:szCs w:val="18"/>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06129" w:rsidP="00870F56">
      <w:pPr>
        <w:spacing w:after="0" w:line="240" w:lineRule="auto"/>
        <w:ind w:left="360"/>
        <w:jc w:val="both"/>
        <w:rPr>
          <w:rFonts w:ascii="Times New Roman" w:eastAsia="Times New Roman" w:hAnsi="Times New Roman"/>
          <w:b/>
          <w:lang w:eastAsia="hr-HR"/>
        </w:rPr>
      </w:pPr>
      <w:r>
        <w:rPr>
          <w:rFonts w:ascii="Times New Roman" w:hAnsi="Times New Roman"/>
          <w:b/>
        </w:rPr>
        <w:t>P</w:t>
      </w:r>
      <w:r w:rsidR="00440CE7">
        <w:rPr>
          <w:rFonts w:ascii="Times New Roman" w:hAnsi="Times New Roman"/>
          <w:b/>
        </w:rPr>
        <w:t>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5</w:t>
      </w:r>
      <w:r w:rsidR="00C62F39">
        <w:rPr>
          <w:rFonts w:ascii="Times New Roman" w:hAnsi="Times New Roman"/>
          <w:b/>
        </w:rPr>
        <w:t>7</w:t>
      </w:r>
      <w:r w:rsidR="00870F56">
        <w:rPr>
          <w:rFonts w:ascii="Times New Roman" w:hAnsi="Times New Roman"/>
          <w:b/>
        </w:rPr>
        <w:t xml:space="preserve"> GJ </w:t>
      </w:r>
      <w:r>
        <w:rPr>
          <w:rFonts w:ascii="Times New Roman" w:hAnsi="Times New Roman"/>
          <w:b/>
        </w:rPr>
        <w:t>Donja Drinjača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p w:rsidR="00870F56" w:rsidRDefault="00A269BB" w:rsidP="00870F56">
      <w:pPr>
        <w:jc w:val="center"/>
        <w:rPr>
          <w:rFonts w:ascii="Arial" w:hAnsi="Arial" w:cs="Arial"/>
          <w:b/>
          <w:sz w:val="20"/>
          <w:szCs w:val="20"/>
        </w:rPr>
      </w:pPr>
      <w:r w:rsidRPr="00A269BB">
        <w:rPr>
          <w:rFonts w:ascii="Arial" w:hAnsi="Arial" w:cs="Arial"/>
          <w:b/>
          <w:sz w:val="20"/>
          <w:szCs w:val="20"/>
        </w:rPr>
        <w:t>1.</w:t>
      </w:r>
      <w:r w:rsidR="00F06129">
        <w:rPr>
          <w:rFonts w:ascii="Arial" w:hAnsi="Arial" w:cs="Arial"/>
          <w:b/>
          <w:sz w:val="20"/>
          <w:szCs w:val="20"/>
        </w:rPr>
        <w:t>1</w:t>
      </w:r>
      <w:r w:rsidR="00870F56" w:rsidRPr="00A269BB">
        <w:rPr>
          <w:rFonts w:ascii="Arial" w:hAnsi="Arial" w:cs="Arial"/>
          <w:b/>
          <w:sz w:val="20"/>
          <w:szCs w:val="20"/>
        </w:rPr>
        <w:t>.</w:t>
      </w:r>
      <w:r w:rsidR="00870F56" w:rsidRPr="00A269BB">
        <w:rPr>
          <w:rFonts w:ascii="Arial" w:hAnsi="Arial" w:cs="Arial"/>
          <w:sz w:val="20"/>
          <w:szCs w:val="20"/>
        </w:rPr>
        <w:t xml:space="preserve">  </w:t>
      </w:r>
      <w:r w:rsidR="00870F56" w:rsidRPr="00A269BB">
        <w:rPr>
          <w:rFonts w:ascii="Arial" w:hAnsi="Arial" w:cs="Arial"/>
          <w:b/>
          <w:sz w:val="20"/>
          <w:szCs w:val="20"/>
        </w:rPr>
        <w:t xml:space="preserve">    </w:t>
      </w:r>
      <w:r w:rsidRPr="007E6BB3">
        <w:rPr>
          <w:rFonts w:ascii="Arial" w:hAnsi="Arial" w:cs="Arial"/>
          <w:b/>
          <w:sz w:val="20"/>
          <w:szCs w:val="20"/>
          <w:u w:val="single"/>
        </w:rPr>
        <w:t>P</w:t>
      </w:r>
      <w:r w:rsidR="00870F56" w:rsidRPr="00A269BB">
        <w:rPr>
          <w:rFonts w:ascii="Arial" w:hAnsi="Arial" w:cs="Arial"/>
          <w:b/>
          <w:i/>
          <w:sz w:val="20"/>
          <w:szCs w:val="20"/>
          <w:u w:val="single"/>
        </w:rPr>
        <w:t>rimicanje</w:t>
      </w:r>
      <w:r w:rsidR="000E340D">
        <w:rPr>
          <w:rFonts w:ascii="Arial" w:hAnsi="Arial" w:cs="Arial"/>
          <w:b/>
          <w:i/>
          <w:sz w:val="20"/>
          <w:szCs w:val="20"/>
        </w:rPr>
        <w:t xml:space="preserve"> </w:t>
      </w:r>
      <w:r w:rsidR="00870F56" w:rsidRPr="00A269BB">
        <w:rPr>
          <w:rFonts w:ascii="Arial" w:hAnsi="Arial" w:cs="Arial"/>
          <w:b/>
          <w:sz w:val="20"/>
          <w:szCs w:val="20"/>
        </w:rPr>
        <w:t>šumskih drvnih  sortimenata:</w:t>
      </w: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w:t>
      </w:r>
      <w:r w:rsidR="00155D0D">
        <w:rPr>
          <w:rFonts w:ascii="Arial" w:hAnsi="Arial" w:cs="Arial"/>
          <w:sz w:val="24"/>
          <w:szCs w:val="24"/>
        </w:rPr>
        <w:t>do</w:t>
      </w:r>
      <w:r>
        <w:rPr>
          <w:rFonts w:ascii="Arial" w:hAnsi="Arial" w:cs="Arial"/>
          <w:sz w:val="24"/>
          <w:szCs w:val="24"/>
        </w:rPr>
        <w:t xml:space="preserve"> </w:t>
      </w:r>
      <w:r w:rsidR="00C62F39">
        <w:rPr>
          <w:rFonts w:ascii="Arial" w:hAnsi="Arial" w:cs="Arial"/>
          <w:sz w:val="24"/>
          <w:szCs w:val="24"/>
        </w:rPr>
        <w:t>2</w:t>
      </w:r>
      <w:r w:rsidRPr="00CD4DB0">
        <w:rPr>
          <w:rFonts w:ascii="Arial" w:hAnsi="Arial" w:cs="Arial"/>
          <w:sz w:val="24"/>
          <w:szCs w:val="24"/>
          <w:u w:val="single"/>
        </w:rPr>
        <w:t>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0E340D" w:rsidTr="001247C5">
        <w:tc>
          <w:tcPr>
            <w:tcW w:w="3508"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1247C5">
        <w:tc>
          <w:tcPr>
            <w:tcW w:w="3508"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1247C5" w:rsidP="00F3439B">
            <w:pPr>
              <w:jc w:val="right"/>
              <w:rPr>
                <w:rFonts w:ascii="Arial" w:hAnsi="Arial" w:cs="Arial"/>
                <w:sz w:val="24"/>
                <w:szCs w:val="24"/>
              </w:rPr>
            </w:pPr>
            <w:r>
              <w:rPr>
                <w:rFonts w:ascii="Arial" w:hAnsi="Arial" w:cs="Arial"/>
                <w:sz w:val="24"/>
                <w:szCs w:val="24"/>
              </w:rPr>
              <w:t>119</w:t>
            </w:r>
          </w:p>
        </w:tc>
        <w:tc>
          <w:tcPr>
            <w:tcW w:w="1842" w:type="dxa"/>
          </w:tcPr>
          <w:p w:rsidR="000E340D" w:rsidRDefault="001247C5" w:rsidP="00F3439B">
            <w:pPr>
              <w:jc w:val="right"/>
              <w:rPr>
                <w:rFonts w:ascii="Arial" w:hAnsi="Arial" w:cs="Arial"/>
                <w:sz w:val="24"/>
                <w:szCs w:val="24"/>
              </w:rPr>
            </w:pPr>
            <w:r>
              <w:rPr>
                <w:rFonts w:ascii="Arial" w:hAnsi="Arial" w:cs="Arial"/>
                <w:sz w:val="24"/>
                <w:szCs w:val="24"/>
              </w:rPr>
              <w:t>15,04</w:t>
            </w:r>
          </w:p>
        </w:tc>
        <w:tc>
          <w:tcPr>
            <w:tcW w:w="1809" w:type="dxa"/>
          </w:tcPr>
          <w:p w:rsidR="000E340D" w:rsidRDefault="001247C5" w:rsidP="001247C5">
            <w:pPr>
              <w:jc w:val="right"/>
              <w:rPr>
                <w:rFonts w:ascii="Arial" w:hAnsi="Arial" w:cs="Arial"/>
                <w:sz w:val="24"/>
                <w:szCs w:val="24"/>
              </w:rPr>
            </w:pPr>
            <w:r>
              <w:rPr>
                <w:rFonts w:ascii="Arial" w:hAnsi="Arial" w:cs="Arial"/>
                <w:sz w:val="24"/>
                <w:szCs w:val="24"/>
              </w:rPr>
              <w:t>1</w:t>
            </w:r>
            <w:r w:rsidR="000E340D">
              <w:rPr>
                <w:rFonts w:ascii="Arial" w:hAnsi="Arial" w:cs="Arial"/>
                <w:sz w:val="24"/>
                <w:szCs w:val="24"/>
              </w:rPr>
              <w:t>.</w:t>
            </w:r>
            <w:r>
              <w:rPr>
                <w:rFonts w:ascii="Arial" w:hAnsi="Arial" w:cs="Arial"/>
                <w:sz w:val="24"/>
                <w:szCs w:val="24"/>
              </w:rPr>
              <w:t>789</w:t>
            </w:r>
            <w:r w:rsidR="000E340D">
              <w:rPr>
                <w:rFonts w:ascii="Arial" w:hAnsi="Arial" w:cs="Arial"/>
                <w:sz w:val="24"/>
                <w:szCs w:val="24"/>
              </w:rPr>
              <w:t>,</w:t>
            </w:r>
            <w:r>
              <w:rPr>
                <w:rFonts w:ascii="Arial" w:hAnsi="Arial" w:cs="Arial"/>
                <w:sz w:val="24"/>
                <w:szCs w:val="24"/>
              </w:rPr>
              <w:t>76</w:t>
            </w:r>
          </w:p>
        </w:tc>
      </w:tr>
    </w:tbl>
    <w:p w:rsidR="005D2652" w:rsidRDefault="005D265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CB121A">
        <w:rPr>
          <w:rFonts w:ascii="Times New Roman" w:hAnsi="Times New Roman"/>
          <w:bCs/>
          <w:lang w:val="hr-BA"/>
        </w:rPr>
        <w:t>GJ Donja Drinjača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42565C" w:rsidRPr="001C669F" w:rsidRDefault="009A1A3F" w:rsidP="001C669F">
      <w:pPr>
        <w:spacing w:after="0" w:line="240" w:lineRule="auto"/>
        <w:rPr>
          <w:rFonts w:ascii="Times New Roman" w:hAnsi="Times New Roman"/>
          <w:bCs/>
          <w:lang w:val="hr-BA"/>
        </w:rPr>
      </w:pPr>
      <w:r>
        <w:rPr>
          <w:rFonts w:ascii="Times New Roman" w:hAnsi="Times New Roman"/>
          <w:bCs/>
          <w:lang w:val="hr-BA"/>
        </w:rPr>
        <w:t xml:space="preserve">      </w:t>
      </w: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1C669F" w:rsidRDefault="001C669F" w:rsidP="009A1A3F">
      <w:pPr>
        <w:spacing w:after="0" w:line="240" w:lineRule="auto"/>
        <w:jc w:val="both"/>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1C669F" w:rsidRDefault="009A1A3F" w:rsidP="009A1A3F">
      <w:pPr>
        <w:jc w:val="both"/>
        <w:rPr>
          <w:rFonts w:ascii="Times New Roman" w:hAnsi="Times New Roman"/>
          <w:sz w:val="18"/>
          <w:szCs w:val="18"/>
        </w:rPr>
      </w:pPr>
      <w:r w:rsidRPr="001C669F">
        <w:rPr>
          <w:rFonts w:ascii="Times New Roman" w:hAnsi="Times New Roman"/>
          <w:b/>
          <w:sz w:val="18"/>
          <w:szCs w:val="18"/>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669F" w:rsidRDefault="00E7351E" w:rsidP="001C669F">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IV – PODNOŠENJE I OTVARANJE PONUDA</w:t>
      </w:r>
    </w:p>
    <w:p w:rsidR="00D751E1" w:rsidRDefault="009A1A3F" w:rsidP="00D751E1">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20317">
        <w:rPr>
          <w:rFonts w:ascii="Times New Roman" w:hAnsi="Times New Roman"/>
          <w:b/>
        </w:rPr>
        <w:t>Primicanje</w:t>
      </w:r>
      <w:r w:rsidR="00320317" w:rsidRPr="00D73C12">
        <w:rPr>
          <w:rFonts w:ascii="Times New Roman" w:hAnsi="Times New Roman"/>
          <w:b/>
        </w:rPr>
        <w:t xml:space="preserve"> </w:t>
      </w:r>
      <w:r w:rsidR="00320317">
        <w:rPr>
          <w:rFonts w:ascii="Times New Roman" w:hAnsi="Times New Roman"/>
          <w:b/>
        </w:rPr>
        <w:t>ŠDS u odjelu 5</w:t>
      </w:r>
      <w:r w:rsidR="00B266FA">
        <w:rPr>
          <w:rFonts w:ascii="Times New Roman" w:hAnsi="Times New Roman"/>
          <w:b/>
        </w:rPr>
        <w:t>7</w:t>
      </w:r>
      <w:r w:rsidR="00320317">
        <w:rPr>
          <w:rFonts w:ascii="Times New Roman" w:hAnsi="Times New Roman"/>
          <w:b/>
        </w:rPr>
        <w:t xml:space="preserve"> GJ Donja Drinjača</w:t>
      </w:r>
      <w:r w:rsidR="00D751E1"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xml:space="preserve">– NE OTVARAJ˝. </w:t>
      </w:r>
    </w:p>
    <w:p w:rsidR="005549E9" w:rsidRDefault="005549E9"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266FA">
        <w:rPr>
          <w:rFonts w:ascii="Times New Roman" w:hAnsi="Times New Roman"/>
          <w:b/>
        </w:rPr>
        <w:t>08</w:t>
      </w:r>
      <w:r w:rsidRPr="00287EEE">
        <w:rPr>
          <w:rFonts w:ascii="Times New Roman" w:hAnsi="Times New Roman"/>
          <w:b/>
        </w:rPr>
        <w:t>.</w:t>
      </w:r>
      <w:r w:rsidR="00B266FA">
        <w:rPr>
          <w:rFonts w:ascii="Times New Roman" w:hAnsi="Times New Roman"/>
          <w:b/>
        </w:rPr>
        <w:t>10</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1C669F" w:rsidRDefault="001C669F" w:rsidP="009A1A3F">
      <w:pPr>
        <w:spacing w:after="0"/>
        <w:jc w:val="both"/>
        <w:rPr>
          <w:rFonts w:ascii="Times New Roman" w:hAnsi="Times New Roman"/>
        </w:rPr>
      </w:pPr>
    </w:p>
    <w:p w:rsidR="00B266FA" w:rsidRDefault="00B266FA" w:rsidP="009A1A3F">
      <w:pPr>
        <w:spacing w:after="0"/>
        <w:jc w:val="both"/>
        <w:rPr>
          <w:rFonts w:ascii="Times New Roman" w:hAnsi="Times New Roman"/>
        </w:rPr>
      </w:pPr>
    </w:p>
    <w:p w:rsidR="00B266FA" w:rsidRDefault="00B266FA"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266FA">
        <w:rPr>
          <w:rFonts w:ascii="Times New Roman" w:hAnsi="Times New Roman"/>
          <w:b/>
        </w:rPr>
        <w:t>08</w:t>
      </w:r>
      <w:r w:rsidR="00840F2C" w:rsidRPr="00287EEE">
        <w:rPr>
          <w:rFonts w:ascii="Times New Roman" w:hAnsi="Times New Roman"/>
          <w:b/>
        </w:rPr>
        <w:t>.</w:t>
      </w:r>
      <w:r w:rsidR="00B266FA">
        <w:rPr>
          <w:rFonts w:ascii="Times New Roman" w:hAnsi="Times New Roman"/>
          <w:b/>
        </w:rPr>
        <w:t>10</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VI – ANALIZA PONUDA I DONOŠENJE ODLUKE O 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Pr="00306499" w:rsidRDefault="00D751E1" w:rsidP="009A1A3F">
      <w:pPr>
        <w:spacing w:after="0"/>
        <w:jc w:val="both"/>
        <w:rPr>
          <w:rFonts w:ascii="Times New Roman" w:hAnsi="Times New Roman"/>
        </w:rPr>
      </w:pPr>
    </w:p>
    <w:p w:rsidR="009A1A3F" w:rsidRPr="001C669F" w:rsidRDefault="009A1A3F" w:rsidP="00790184">
      <w:pPr>
        <w:jc w:val="both"/>
        <w:rPr>
          <w:rFonts w:ascii="Times New Roman" w:hAnsi="Times New Roman"/>
          <w:b/>
          <w:sz w:val="18"/>
          <w:szCs w:val="18"/>
        </w:rPr>
      </w:pPr>
      <w:r w:rsidRPr="001C669F">
        <w:rPr>
          <w:rFonts w:ascii="Times New Roman" w:hAnsi="Times New Roman"/>
          <w:b/>
          <w:sz w:val="18"/>
          <w:szCs w:val="18"/>
        </w:rPr>
        <w:t>VII – 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E23F9">
        <w:rPr>
          <w:rFonts w:ascii="Times New Roman" w:hAnsi="Times New Roman"/>
        </w:rPr>
        <w:t>08</w:t>
      </w:r>
      <w:r>
        <w:rPr>
          <w:rFonts w:ascii="Times New Roman" w:hAnsi="Times New Roman"/>
        </w:rPr>
        <w:t>.</w:t>
      </w:r>
      <w:r w:rsidR="006E23F9">
        <w:rPr>
          <w:rFonts w:ascii="Times New Roman" w:hAnsi="Times New Roman"/>
        </w:rPr>
        <w:t>10</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E23F9">
        <w:rPr>
          <w:rFonts w:ascii="Times New Roman" w:hAnsi="Times New Roman"/>
        </w:rPr>
        <w:t>08</w:t>
      </w:r>
      <w:r w:rsidR="00840F2C">
        <w:rPr>
          <w:rFonts w:ascii="Times New Roman" w:hAnsi="Times New Roman"/>
        </w:rPr>
        <w:t>.</w:t>
      </w:r>
      <w:r w:rsidR="006E23F9">
        <w:rPr>
          <w:rFonts w:ascii="Times New Roman" w:hAnsi="Times New Roman"/>
        </w:rPr>
        <w:t>10</w:t>
      </w:r>
      <w:r w:rsidR="00840F2C">
        <w:rPr>
          <w:rFonts w:ascii="Times New Roman" w:hAnsi="Times New Roman"/>
        </w:rPr>
        <w:t>.2021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6E23F9" w:rsidRDefault="006E23F9"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7E182A" w:rsidP="00E50A87">
      <w:pPr>
        <w:spacing w:after="0" w:line="240" w:lineRule="auto"/>
        <w:ind w:left="4956" w:firstLine="708"/>
        <w:jc w:val="both"/>
      </w:pPr>
      <w:r>
        <w:t xml:space="preserve">  </w:t>
      </w:r>
      <w:r w:rsidR="00E50A87">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rsidR="007E182A">
        <w:t>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______________KM </w:t>
      </w:r>
      <w:r w:rsidR="0038091C" w:rsidRPr="00D751E1">
        <w:rPr>
          <w:rFonts w:ascii="Times New Roman" w:hAnsi="Times New Roman"/>
          <w:sz w:val="20"/>
          <w:szCs w:val="20"/>
        </w:rPr>
        <w:t xml:space="preserve">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2328E7" w:rsidRDefault="002328E7" w:rsidP="009A1A3F">
      <w:pPr>
        <w:pStyle w:val="NormalWeb"/>
        <w:shd w:val="clear" w:color="auto" w:fill="FFFFFF"/>
        <w:spacing w:before="0" w:beforeAutospacing="0" w:after="0" w:afterAutospacing="0"/>
        <w:jc w:val="center"/>
        <w:rPr>
          <w:rStyle w:val="Strong"/>
          <w:color w:val="000000"/>
          <w:sz w:val="20"/>
          <w:szCs w:val="20"/>
        </w:rPr>
      </w:pPr>
    </w:p>
    <w:p w:rsidR="00311D88" w:rsidRDefault="00311D88" w:rsidP="009A1A3F">
      <w:pPr>
        <w:pStyle w:val="NormalWeb"/>
        <w:shd w:val="clear" w:color="auto" w:fill="FFFFFF"/>
        <w:spacing w:before="0" w:beforeAutospacing="0" w:after="0" w:afterAutospacing="0"/>
        <w:jc w:val="center"/>
        <w:rPr>
          <w:rStyle w:val="Strong"/>
          <w:color w:val="000000"/>
          <w:sz w:val="20"/>
          <w:szCs w:val="20"/>
        </w:rPr>
      </w:pP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PISMENA IZJAVA</w:t>
      </w: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C37620" w:rsidRDefault="00C37620" w:rsidP="00B0468A">
      <w:pPr>
        <w:jc w:val="both"/>
        <w:rPr>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C37620" w:rsidRPr="00D0492E" w:rsidRDefault="00C37620" w:rsidP="00B0468A">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5</w:t>
            </w:r>
          </w:p>
        </w:tc>
      </w:tr>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37620" w:rsidRPr="00561000" w:rsidRDefault="00C37620" w:rsidP="0069343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Količina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37620" w:rsidRPr="00561000" w:rsidTr="00693431">
        <w:trPr>
          <w:trHeight w:val="1026"/>
          <w:jc w:val="center"/>
        </w:trPr>
        <w:tc>
          <w:tcPr>
            <w:tcW w:w="540"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Pr>
                <w:rFonts w:eastAsia="Arial Unicode MS"/>
                <w:lang w:val="en-GB"/>
              </w:rPr>
              <w:t>1</w:t>
            </w:r>
            <w:r w:rsidRPr="00561000">
              <w:rPr>
                <w:rFonts w:eastAsia="Arial Unicode MS"/>
                <w:lang w:val="en-GB"/>
              </w:rPr>
              <w:t>.</w:t>
            </w:r>
          </w:p>
          <w:p w:rsidR="00C37620" w:rsidRPr="00561000" w:rsidRDefault="00C37620" w:rsidP="006934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b/>
              </w:rPr>
            </w:pPr>
            <w:r>
              <w:rPr>
                <w:rFonts w:ascii="Times New Roman" w:hAnsi="Times New Roman"/>
                <w:b/>
              </w:rPr>
              <w:t>Primicanje ŠDS. u odjelu 5</w:t>
            </w:r>
            <w:r w:rsidR="00226F63">
              <w:rPr>
                <w:rFonts w:ascii="Times New Roman" w:hAnsi="Times New Roman"/>
                <w:b/>
              </w:rPr>
              <w:t>7</w:t>
            </w:r>
            <w:r w:rsidRPr="00136338">
              <w:rPr>
                <w:rFonts w:ascii="Times New Roman" w:hAnsi="Times New Roman"/>
                <w:b/>
              </w:rPr>
              <w:t xml:space="preserve"> </w:t>
            </w:r>
            <w:r>
              <w:rPr>
                <w:rFonts w:ascii="Times New Roman" w:hAnsi="Times New Roman"/>
                <w:b/>
              </w:rPr>
              <w:t>Donja Drinjača</w:t>
            </w:r>
            <w:r w:rsidRPr="00136338">
              <w:rPr>
                <w:rFonts w:ascii="Times New Roman" w:hAnsi="Times New Roman"/>
                <w:b/>
              </w:rPr>
              <w:t xml:space="preserve"> </w:t>
            </w:r>
          </w:p>
          <w:p w:rsidR="00C37620" w:rsidRPr="00616AD8" w:rsidRDefault="00C37620" w:rsidP="00226F63">
            <w:pPr>
              <w:spacing w:after="0"/>
              <w:jc w:val="center"/>
              <w:rPr>
                <w:rFonts w:ascii="Times New Roman" w:hAnsi="Times New Roman"/>
                <w:lang w:eastAsia="hr-HR"/>
              </w:rPr>
            </w:pPr>
            <w:r>
              <w:rPr>
                <w:rFonts w:ascii="Times New Roman" w:hAnsi="Times New Roman"/>
                <w:b/>
              </w:rPr>
              <w:t xml:space="preserve">(mjesečna dinamika </w:t>
            </w:r>
            <w:r w:rsidR="00226F63">
              <w:rPr>
                <w:rFonts w:ascii="Times New Roman" w:hAnsi="Times New Roman"/>
                <w:b/>
              </w:rPr>
              <w:t>119</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lang w:val="hr-BA"/>
              </w:rPr>
            </w:pPr>
          </w:p>
          <w:p w:rsidR="00C37620" w:rsidRDefault="00226F63" w:rsidP="00693431">
            <w:pPr>
              <w:spacing w:after="0"/>
              <w:jc w:val="center"/>
              <w:rPr>
                <w:rFonts w:ascii="Times New Roman" w:hAnsi="Times New Roman"/>
                <w:lang w:val="hr-BA"/>
              </w:rPr>
            </w:pPr>
            <w:r>
              <w:rPr>
                <w:rFonts w:ascii="Times New Roman" w:hAnsi="Times New Roman"/>
                <w:lang w:val="hr-BA"/>
              </w:rPr>
              <w:t>119</w:t>
            </w:r>
            <w:r w:rsidR="00C37620">
              <w:rPr>
                <w:rFonts w:ascii="Times New Roman" w:hAnsi="Times New Roman"/>
                <w:lang w:val="hr-BA"/>
              </w:rPr>
              <w:t xml:space="preserve">  m</w:t>
            </w:r>
            <w:r w:rsidR="00C37620">
              <w:rPr>
                <w:rFonts w:ascii="Times New Roman" w:hAnsi="Times New Roman"/>
                <w:vertAlign w:val="superscript"/>
                <w:lang w:val="hr-BA"/>
              </w:rPr>
              <w:t>3</w:t>
            </w:r>
          </w:p>
          <w:p w:rsidR="00C37620" w:rsidRDefault="00C37620" w:rsidP="006934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r>
      <w:tr w:rsidR="00C37620" w:rsidRPr="00561000" w:rsidTr="00693431">
        <w:trPr>
          <w:trHeight w:val="665"/>
          <w:jc w:val="center"/>
        </w:trPr>
        <w:tc>
          <w:tcPr>
            <w:tcW w:w="6964" w:type="dxa"/>
            <w:gridSpan w:val="4"/>
            <w:tcBorders>
              <w:top w:val="single" w:sz="4" w:space="0" w:color="auto"/>
              <w:left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37620" w:rsidRPr="00561000" w:rsidRDefault="00C37620" w:rsidP="00693431">
            <w:pPr>
              <w:spacing w:after="0"/>
              <w:rPr>
                <w:rFonts w:eastAsia="Arial Unicode MS"/>
                <w:lang w:val="en-GB"/>
              </w:rPr>
            </w:pPr>
          </w:p>
        </w:tc>
      </w:tr>
      <w:tr w:rsidR="00C37620" w:rsidRPr="00561000" w:rsidTr="0069343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Default="00C37620" w:rsidP="00693431">
            <w:pPr>
              <w:spacing w:after="0"/>
              <w:rPr>
                <w:rFonts w:eastAsia="Arial Unicode MS"/>
                <w:lang w:val="en-GB"/>
              </w:rPr>
            </w:pPr>
          </w:p>
          <w:p w:rsidR="00C37620" w:rsidRPr="00561000" w:rsidRDefault="00C37620" w:rsidP="00693431">
            <w:pPr>
              <w:spacing w:after="0"/>
              <w:rPr>
                <w:rFonts w:eastAsia="Arial Unicode MS"/>
                <w:lang w:val="en-GB"/>
              </w:rPr>
            </w:pPr>
          </w:p>
        </w:tc>
      </w:tr>
    </w:tbl>
    <w:p w:rsidR="001723FB" w:rsidRPr="00D0492E" w:rsidRDefault="001723FB"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37620" w:rsidRDefault="00C37620" w:rsidP="00B0468A">
      <w:pPr>
        <w:jc w:val="both"/>
        <w:rPr>
          <w:lang w:val="en-GB"/>
        </w:rPr>
      </w:pPr>
      <w:proofErr w:type="spellStart"/>
      <w:r w:rsidRPr="00C37620">
        <w:rPr>
          <w:lang w:val="en-GB"/>
        </w:rPr>
        <w:t>Ukupna</w:t>
      </w:r>
      <w:proofErr w:type="spellEnd"/>
      <w:r w:rsidRPr="00C37620">
        <w:rPr>
          <w:lang w:val="en-GB"/>
        </w:rPr>
        <w:t xml:space="preserve"> </w:t>
      </w:r>
      <w:proofErr w:type="spellStart"/>
      <w:r w:rsidRPr="00C37620">
        <w:rPr>
          <w:lang w:val="en-GB"/>
        </w:rPr>
        <w:t>vrijednost</w:t>
      </w:r>
      <w:proofErr w:type="spellEnd"/>
      <w:r w:rsidRPr="00C37620">
        <w:rPr>
          <w:lang w:val="en-GB"/>
        </w:rPr>
        <w:t xml:space="preserve"> </w:t>
      </w:r>
      <w:proofErr w:type="spellStart"/>
      <w:r w:rsidRPr="00C37620">
        <w:rPr>
          <w:lang w:val="en-GB"/>
        </w:rPr>
        <w:t>ponude</w:t>
      </w:r>
      <w:proofErr w:type="spellEnd"/>
      <w:r w:rsidRPr="00C37620">
        <w:rPr>
          <w:lang w:val="en-GB"/>
        </w:rPr>
        <w:t xml:space="preserve"> bez PDV</w:t>
      </w:r>
      <w:r>
        <w:rPr>
          <w:lang w:val="en-GB"/>
        </w:rPr>
        <w:t xml:space="preserve"> (</w:t>
      </w:r>
      <w:proofErr w:type="spellStart"/>
      <w:r>
        <w:rPr>
          <w:lang w:val="en-GB"/>
        </w:rPr>
        <w:t>slovima</w:t>
      </w:r>
      <w:proofErr w:type="spellEnd"/>
      <w:proofErr w:type="gramStart"/>
      <w:r>
        <w:rPr>
          <w:lang w:val="en-GB"/>
        </w:rPr>
        <w:t>) :</w:t>
      </w:r>
      <w:proofErr w:type="gramEnd"/>
      <w:r>
        <w:rPr>
          <w:lang w:val="en-GB"/>
        </w:rPr>
        <w:t xml:space="preserve"> ____________________________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sectPr w:rsidR="00840F2C"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25" w:rsidRDefault="008A3E25" w:rsidP="00847E1C">
      <w:pPr>
        <w:spacing w:after="0" w:line="240" w:lineRule="auto"/>
      </w:pPr>
      <w:r>
        <w:separator/>
      </w:r>
    </w:p>
  </w:endnote>
  <w:endnote w:type="continuationSeparator" w:id="0">
    <w:p w:rsidR="008A3E25" w:rsidRDefault="008A3E2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426F41">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25" w:rsidRDefault="008A3E25" w:rsidP="00847E1C">
      <w:pPr>
        <w:spacing w:after="0" w:line="240" w:lineRule="auto"/>
      </w:pPr>
      <w:r>
        <w:separator/>
      </w:r>
    </w:p>
  </w:footnote>
  <w:footnote w:type="continuationSeparator" w:id="0">
    <w:p w:rsidR="008A3E25" w:rsidRDefault="008A3E2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0E26F4"/>
    <w:rsid w:val="000E340D"/>
    <w:rsid w:val="00110D97"/>
    <w:rsid w:val="00123247"/>
    <w:rsid w:val="001247C5"/>
    <w:rsid w:val="00155D0D"/>
    <w:rsid w:val="00162EC7"/>
    <w:rsid w:val="0016422C"/>
    <w:rsid w:val="001723FB"/>
    <w:rsid w:val="0017791F"/>
    <w:rsid w:val="001878F7"/>
    <w:rsid w:val="001A7FA7"/>
    <w:rsid w:val="001C34FA"/>
    <w:rsid w:val="001C4176"/>
    <w:rsid w:val="001C6540"/>
    <w:rsid w:val="001C669F"/>
    <w:rsid w:val="001D4106"/>
    <w:rsid w:val="001E41A6"/>
    <w:rsid w:val="001E7F68"/>
    <w:rsid w:val="00201991"/>
    <w:rsid w:val="002022C1"/>
    <w:rsid w:val="002036F3"/>
    <w:rsid w:val="002242B2"/>
    <w:rsid w:val="002264E6"/>
    <w:rsid w:val="00226F63"/>
    <w:rsid w:val="002306E7"/>
    <w:rsid w:val="002328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1D88"/>
    <w:rsid w:val="00314C41"/>
    <w:rsid w:val="00317FDB"/>
    <w:rsid w:val="00320317"/>
    <w:rsid w:val="0032096F"/>
    <w:rsid w:val="0032336D"/>
    <w:rsid w:val="00325164"/>
    <w:rsid w:val="00341326"/>
    <w:rsid w:val="00356990"/>
    <w:rsid w:val="00363634"/>
    <w:rsid w:val="0038091C"/>
    <w:rsid w:val="00381E32"/>
    <w:rsid w:val="00384AAA"/>
    <w:rsid w:val="00385A40"/>
    <w:rsid w:val="00390AD5"/>
    <w:rsid w:val="0039507E"/>
    <w:rsid w:val="00396235"/>
    <w:rsid w:val="003A73A6"/>
    <w:rsid w:val="003B52D0"/>
    <w:rsid w:val="003C1809"/>
    <w:rsid w:val="003E1C69"/>
    <w:rsid w:val="003F1686"/>
    <w:rsid w:val="00416032"/>
    <w:rsid w:val="004229A8"/>
    <w:rsid w:val="0042565C"/>
    <w:rsid w:val="00426F41"/>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549E9"/>
    <w:rsid w:val="005A2B9B"/>
    <w:rsid w:val="005B035A"/>
    <w:rsid w:val="005D2652"/>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A63C9"/>
    <w:rsid w:val="006A6D0E"/>
    <w:rsid w:val="006C28E1"/>
    <w:rsid w:val="006D5FAD"/>
    <w:rsid w:val="006E23F9"/>
    <w:rsid w:val="006E2B19"/>
    <w:rsid w:val="006E5375"/>
    <w:rsid w:val="006F53BE"/>
    <w:rsid w:val="006F611F"/>
    <w:rsid w:val="007013F5"/>
    <w:rsid w:val="007110A7"/>
    <w:rsid w:val="00724CAD"/>
    <w:rsid w:val="00732172"/>
    <w:rsid w:val="00736C8F"/>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E182A"/>
    <w:rsid w:val="007E6BB3"/>
    <w:rsid w:val="007F01E6"/>
    <w:rsid w:val="007F1C92"/>
    <w:rsid w:val="00812813"/>
    <w:rsid w:val="00820572"/>
    <w:rsid w:val="00840F2C"/>
    <w:rsid w:val="008418BA"/>
    <w:rsid w:val="00847E1C"/>
    <w:rsid w:val="0085011A"/>
    <w:rsid w:val="00861D22"/>
    <w:rsid w:val="00861E24"/>
    <w:rsid w:val="0086640A"/>
    <w:rsid w:val="00870F56"/>
    <w:rsid w:val="00870FB9"/>
    <w:rsid w:val="008820A4"/>
    <w:rsid w:val="008836FA"/>
    <w:rsid w:val="00885D05"/>
    <w:rsid w:val="00886CE6"/>
    <w:rsid w:val="00887015"/>
    <w:rsid w:val="008A3E25"/>
    <w:rsid w:val="008A5145"/>
    <w:rsid w:val="008B1319"/>
    <w:rsid w:val="008B4E14"/>
    <w:rsid w:val="008B62CE"/>
    <w:rsid w:val="008C3991"/>
    <w:rsid w:val="008F038D"/>
    <w:rsid w:val="008F0AC3"/>
    <w:rsid w:val="008F5BC7"/>
    <w:rsid w:val="00911931"/>
    <w:rsid w:val="009128E0"/>
    <w:rsid w:val="00914913"/>
    <w:rsid w:val="00921D27"/>
    <w:rsid w:val="00925697"/>
    <w:rsid w:val="00925880"/>
    <w:rsid w:val="009320E7"/>
    <w:rsid w:val="00943D2A"/>
    <w:rsid w:val="009505FC"/>
    <w:rsid w:val="00962784"/>
    <w:rsid w:val="009722B7"/>
    <w:rsid w:val="009A1A3F"/>
    <w:rsid w:val="009A2AA0"/>
    <w:rsid w:val="009A37A7"/>
    <w:rsid w:val="009A4E87"/>
    <w:rsid w:val="009C4E62"/>
    <w:rsid w:val="009C55F2"/>
    <w:rsid w:val="009D6D29"/>
    <w:rsid w:val="009E76A4"/>
    <w:rsid w:val="009F5621"/>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C2F52"/>
    <w:rsid w:val="00AD0A9F"/>
    <w:rsid w:val="00AE7E0E"/>
    <w:rsid w:val="00B002E7"/>
    <w:rsid w:val="00B00BB5"/>
    <w:rsid w:val="00B04345"/>
    <w:rsid w:val="00B0468A"/>
    <w:rsid w:val="00B078D5"/>
    <w:rsid w:val="00B1721C"/>
    <w:rsid w:val="00B21AD5"/>
    <w:rsid w:val="00B266FA"/>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C2604"/>
    <w:rsid w:val="00BE3487"/>
    <w:rsid w:val="00BF3CAD"/>
    <w:rsid w:val="00C044DB"/>
    <w:rsid w:val="00C131F5"/>
    <w:rsid w:val="00C132E0"/>
    <w:rsid w:val="00C22EED"/>
    <w:rsid w:val="00C2303F"/>
    <w:rsid w:val="00C23B94"/>
    <w:rsid w:val="00C37620"/>
    <w:rsid w:val="00C62F39"/>
    <w:rsid w:val="00C821DA"/>
    <w:rsid w:val="00C91782"/>
    <w:rsid w:val="00C92EA9"/>
    <w:rsid w:val="00C946F5"/>
    <w:rsid w:val="00CA6F5B"/>
    <w:rsid w:val="00CB121A"/>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C04A6"/>
    <w:rsid w:val="00DC111A"/>
    <w:rsid w:val="00DD6FCA"/>
    <w:rsid w:val="00DE33E6"/>
    <w:rsid w:val="00DE447C"/>
    <w:rsid w:val="00DE7935"/>
    <w:rsid w:val="00E058B4"/>
    <w:rsid w:val="00E07466"/>
    <w:rsid w:val="00E13DEF"/>
    <w:rsid w:val="00E265C6"/>
    <w:rsid w:val="00E41BE1"/>
    <w:rsid w:val="00E453F1"/>
    <w:rsid w:val="00E50A87"/>
    <w:rsid w:val="00E5737D"/>
    <w:rsid w:val="00E70D6B"/>
    <w:rsid w:val="00E7351E"/>
    <w:rsid w:val="00E76874"/>
    <w:rsid w:val="00E84E4E"/>
    <w:rsid w:val="00E9105C"/>
    <w:rsid w:val="00E91BC5"/>
    <w:rsid w:val="00E96715"/>
    <w:rsid w:val="00EB0CF2"/>
    <w:rsid w:val="00EB5BE3"/>
    <w:rsid w:val="00EB699F"/>
    <w:rsid w:val="00ED0755"/>
    <w:rsid w:val="00ED4222"/>
    <w:rsid w:val="00ED45CA"/>
    <w:rsid w:val="00EE7FBB"/>
    <w:rsid w:val="00EF42D9"/>
    <w:rsid w:val="00F015AA"/>
    <w:rsid w:val="00F052F5"/>
    <w:rsid w:val="00F06129"/>
    <w:rsid w:val="00F0681F"/>
    <w:rsid w:val="00F5324A"/>
    <w:rsid w:val="00F556BA"/>
    <w:rsid w:val="00F55D72"/>
    <w:rsid w:val="00F5648D"/>
    <w:rsid w:val="00F67B71"/>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8F87-5BFE-4D4C-AA9C-431822D7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2021-06-07T12:55:00Z</cp:lastPrinted>
  <dcterms:created xsi:type="dcterms:W3CDTF">2021-06-07T12:56:00Z</dcterms:created>
  <dcterms:modified xsi:type="dcterms:W3CDTF">2021-09-24T09:03:00Z</dcterms:modified>
</cp:coreProperties>
</file>