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377869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967EF">
        <w:t>15</w:t>
      </w:r>
      <w:r>
        <w:t>.</w:t>
      </w:r>
      <w:r w:rsidR="004967EF">
        <w:t>11</w:t>
      </w:r>
      <w:r>
        <w:t>.201</w:t>
      </w:r>
      <w:r w:rsidR="00F46A5F">
        <w:t>8</w:t>
      </w:r>
      <w:r>
        <w:t xml:space="preserve"> god.</w:t>
      </w:r>
    </w:p>
    <w:p w:rsidR="004A7278" w:rsidRDefault="004A7278" w:rsidP="004A7278">
      <w:r>
        <w:t xml:space="preserve">BROJ PROTOKOLA: </w:t>
      </w:r>
      <w:r w:rsidR="00DB4625">
        <w:t>12148</w:t>
      </w:r>
      <w:r>
        <w:t>/1</w:t>
      </w:r>
      <w:r w:rsidR="00F46A5F">
        <w:t>8</w:t>
      </w:r>
    </w:p>
    <w:p w:rsidR="009A1A3F" w:rsidRPr="00AC591C" w:rsidRDefault="004A7278" w:rsidP="00AC591C">
      <w:r>
        <w:t xml:space="preserve">BROJ JAVNE NABAVKE: </w:t>
      </w:r>
      <w:r w:rsidR="00DB4625">
        <w:t>12148</w:t>
      </w:r>
      <w:bookmarkStart w:id="0" w:name="_GoBack"/>
      <w:bookmarkEnd w:id="0"/>
      <w:r w:rsidR="00110D97">
        <w:t xml:space="preserve"> -</w:t>
      </w:r>
      <w:r>
        <w:t>A  II-</w:t>
      </w:r>
      <w:r w:rsidR="004967EF">
        <w:t>11</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AC591C" w:rsidRDefault="00AC591C" w:rsidP="00AC591C">
      <w:pPr>
        <w:numPr>
          <w:ilvl w:val="0"/>
          <w:numId w:val="3"/>
        </w:numPr>
        <w:spacing w:after="0" w:line="240" w:lineRule="auto"/>
        <w:jc w:val="center"/>
        <w:rPr>
          <w:rFonts w:ascii="Arial" w:hAnsi="Arial" w:cs="Arial"/>
          <w:b/>
          <w:i/>
        </w:rPr>
      </w:pPr>
      <w:r w:rsidRPr="0024630E">
        <w:rPr>
          <w:rFonts w:ascii="Arial" w:hAnsi="Arial" w:cs="Arial"/>
          <w:b/>
          <w:u w:val="single"/>
        </w:rPr>
        <w:t>P</w:t>
      </w:r>
      <w:r w:rsidRPr="0024630E">
        <w:rPr>
          <w:rFonts w:ascii="Arial" w:hAnsi="Arial" w:cs="Arial"/>
          <w:b/>
          <w:i/>
          <w:sz w:val="26"/>
          <w:szCs w:val="26"/>
          <w:u w:val="single"/>
        </w:rPr>
        <w:t>rimicanje</w:t>
      </w:r>
      <w:r w:rsidRPr="0024630E">
        <w:rPr>
          <w:rFonts w:ascii="Arial" w:hAnsi="Arial" w:cs="Arial"/>
          <w:b/>
          <w:i/>
          <w:u w:val="single"/>
        </w:rPr>
        <w:t xml:space="preserve">  šumskih drvnih sortimenata</w:t>
      </w:r>
      <w:r w:rsidRPr="00831FC1">
        <w:rPr>
          <w:rFonts w:ascii="Arial" w:hAnsi="Arial" w:cs="Arial"/>
          <w:b/>
          <w:i/>
        </w:rPr>
        <w:t xml:space="preserve"> </w:t>
      </w:r>
      <w:r>
        <w:rPr>
          <w:rFonts w:ascii="Arial" w:hAnsi="Arial" w:cs="Arial"/>
          <w:b/>
          <w:i/>
        </w:rPr>
        <w:t xml:space="preserve"> </w:t>
      </w:r>
      <w:r w:rsidRPr="00831FC1">
        <w:rPr>
          <w:rFonts w:ascii="Arial" w:hAnsi="Arial" w:cs="Arial"/>
          <w:b/>
          <w:i/>
        </w:rPr>
        <w:t>za</w:t>
      </w:r>
    </w:p>
    <w:p w:rsidR="00AC591C" w:rsidRPr="00831FC1" w:rsidRDefault="00AC591C" w:rsidP="00AC591C">
      <w:pPr>
        <w:ind w:left="720"/>
        <w:jc w:val="center"/>
        <w:rPr>
          <w:rFonts w:ascii="Arial" w:hAnsi="Arial" w:cs="Arial"/>
        </w:rPr>
      </w:pPr>
      <w:r w:rsidRPr="00831FC1">
        <w:rPr>
          <w:rFonts w:ascii="Arial" w:hAnsi="Arial" w:cs="Arial"/>
          <w:b/>
          <w:i/>
        </w:rPr>
        <w:t>dole naveden</w:t>
      </w:r>
      <w:r>
        <w:rPr>
          <w:rFonts w:ascii="Arial" w:hAnsi="Arial" w:cs="Arial"/>
          <w:b/>
          <w:i/>
        </w:rPr>
        <w:t>u</w:t>
      </w:r>
      <w:r w:rsidRPr="00831FC1">
        <w:rPr>
          <w:rFonts w:ascii="Arial" w:hAnsi="Arial" w:cs="Arial"/>
          <w:b/>
          <w:i/>
        </w:rPr>
        <w:t xml:space="preserve"> gospodarsk</w:t>
      </w:r>
      <w:r>
        <w:rPr>
          <w:rFonts w:ascii="Arial" w:hAnsi="Arial" w:cs="Arial"/>
          <w:b/>
          <w:i/>
        </w:rPr>
        <w:t>u</w:t>
      </w:r>
      <w:r w:rsidRPr="00831FC1">
        <w:rPr>
          <w:rFonts w:ascii="Arial" w:hAnsi="Arial" w:cs="Arial"/>
          <w:b/>
          <w:i/>
        </w:rPr>
        <w:t xml:space="preserve"> jedinic</w:t>
      </w:r>
      <w:r>
        <w:rPr>
          <w:rFonts w:ascii="Arial" w:hAnsi="Arial" w:cs="Arial"/>
          <w:b/>
          <w:i/>
        </w:rPr>
        <w:t>u</w:t>
      </w:r>
      <w:r w:rsidRPr="00831FC1">
        <w:rPr>
          <w:rFonts w:ascii="Arial" w:hAnsi="Arial" w:cs="Arial"/>
          <w:b/>
          <w:i/>
        </w:rPr>
        <w:t xml:space="preserve"> i odjele</w:t>
      </w:r>
      <w:r w:rsidRPr="00831FC1">
        <w:rPr>
          <w:rFonts w:ascii="Arial" w:hAnsi="Arial" w:cs="Arial"/>
        </w:rPr>
        <w:t>:</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985"/>
        <w:gridCol w:w="1984"/>
        <w:gridCol w:w="1985"/>
      </w:tblGrid>
      <w:tr w:rsidR="00AC591C" w:rsidRPr="00831FC1" w:rsidTr="00CE5CC5">
        <w:trPr>
          <w:trHeight w:val="545"/>
          <w:jc w:val="center"/>
        </w:trPr>
        <w:tc>
          <w:tcPr>
            <w:tcW w:w="3148" w:type="dxa"/>
            <w:tcBorders>
              <w:top w:val="single" w:sz="4" w:space="0" w:color="auto"/>
              <w:left w:val="single" w:sz="4" w:space="0" w:color="auto"/>
              <w:bottom w:val="single" w:sz="4" w:space="0" w:color="auto"/>
              <w:right w:val="double" w:sz="6" w:space="0" w:color="auto"/>
            </w:tcBorders>
            <w:shd w:val="clear" w:color="auto" w:fill="auto"/>
            <w:vAlign w:val="center"/>
          </w:tcPr>
          <w:p w:rsidR="00AC591C" w:rsidRPr="00831FC1" w:rsidRDefault="00AC591C" w:rsidP="009F4448">
            <w:pPr>
              <w:jc w:val="center"/>
              <w:rPr>
                <w:rFonts w:ascii="Arial" w:hAnsi="Arial" w:cs="Arial"/>
              </w:rPr>
            </w:pPr>
            <w:r w:rsidRPr="00831FC1">
              <w:rPr>
                <w:rFonts w:ascii="Arial" w:hAnsi="Arial" w:cs="Arial"/>
              </w:rPr>
              <w:t>Odjel</w:t>
            </w:r>
            <w:r>
              <w:rPr>
                <w:rFonts w:ascii="Arial" w:hAnsi="Arial" w:cs="Arial"/>
              </w:rPr>
              <w:t>i</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i/>
              </w:rPr>
              <w:t>139</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13</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21</w:t>
            </w:r>
          </w:p>
        </w:tc>
      </w:tr>
      <w:tr w:rsidR="00AC591C" w:rsidRPr="00831FC1" w:rsidTr="00CE5CC5">
        <w:trPr>
          <w:trHeight w:val="398"/>
          <w:jc w:val="center"/>
        </w:trPr>
        <w:tc>
          <w:tcPr>
            <w:tcW w:w="3148" w:type="dxa"/>
            <w:tcBorders>
              <w:top w:val="sing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rPr>
            </w:pPr>
            <w:r w:rsidRPr="00831FC1">
              <w:rPr>
                <w:rFonts w:ascii="Arial" w:hAnsi="Arial" w:cs="Arial"/>
              </w:rPr>
              <w:t>Gospod. jedinica</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pPr>
            <w:r w:rsidRPr="00AC591C">
              <w:rPr>
                <w:rFonts w:ascii="Arial" w:hAnsi="Arial" w:cs="Arial"/>
                <w:b/>
              </w:rPr>
              <w:t>„Oskova“</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„Donja Krivaja“</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„Donja Krivaja“</w:t>
            </w:r>
          </w:p>
        </w:tc>
      </w:tr>
      <w:tr w:rsidR="00AC591C" w:rsidRPr="00831FC1" w:rsidTr="00CE5CC5">
        <w:trPr>
          <w:trHeight w:val="600"/>
          <w:jc w:val="center"/>
        </w:trPr>
        <w:tc>
          <w:tcPr>
            <w:tcW w:w="3148" w:type="dxa"/>
            <w:tcBorders>
              <w:top w:val="single" w:sz="4" w:space="0" w:color="auto"/>
              <w:left w:val="sing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b/>
                <w:i/>
              </w:rPr>
            </w:pPr>
            <w:r w:rsidRPr="00831FC1">
              <w:rPr>
                <w:rFonts w:ascii="Arial" w:hAnsi="Arial" w:cs="Arial"/>
                <w:b/>
              </w:rPr>
              <w:t xml:space="preserve">Neto masa </w:t>
            </w:r>
            <w:r w:rsidRPr="00831FC1">
              <w:rPr>
                <w:rFonts w:ascii="Arial" w:hAnsi="Arial" w:cs="Arial"/>
              </w:rPr>
              <w:t>drvnih                      sortimenata</w:t>
            </w:r>
            <w:r w:rsidRPr="00831FC1">
              <w:rPr>
                <w:rFonts w:ascii="Arial" w:hAnsi="Arial" w:cs="Arial"/>
                <w:b/>
              </w:rPr>
              <w:t xml:space="preserve"> </w:t>
            </w:r>
            <w:r w:rsidRPr="00831FC1">
              <w:rPr>
                <w:rFonts w:ascii="Arial" w:hAnsi="Arial" w:cs="Arial"/>
              </w:rPr>
              <w:t>cca</w:t>
            </w:r>
            <w:r w:rsidRPr="00831FC1">
              <w:rPr>
                <w:rFonts w:ascii="Arial" w:hAnsi="Arial" w:cs="Arial"/>
                <w:b/>
              </w:rPr>
              <w:t xml:space="preserve"> -  m</w:t>
            </w:r>
            <w:r w:rsidRPr="00831FC1">
              <w:rPr>
                <w:rFonts w:ascii="Arial" w:hAnsi="Arial" w:cs="Arial"/>
                <w:b/>
                <w:vertAlign w:val="superscript"/>
              </w:rPr>
              <w:t>3</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300</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1.303</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1.441</w:t>
            </w:r>
          </w:p>
        </w:tc>
      </w:tr>
      <w:tr w:rsidR="00AC591C" w:rsidRPr="00831FC1" w:rsidTr="00CE5CC5">
        <w:trPr>
          <w:trHeight w:val="537"/>
          <w:jc w:val="center"/>
        </w:trPr>
        <w:tc>
          <w:tcPr>
            <w:tcW w:w="3148" w:type="dxa"/>
            <w:tcBorders>
              <w:left w:val="single" w:sz="4" w:space="0" w:color="auto"/>
              <w:bottom w:val="doub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rPr>
            </w:pPr>
            <w:r w:rsidRPr="00831FC1">
              <w:rPr>
                <w:rFonts w:ascii="Arial" w:hAnsi="Arial" w:cs="Arial"/>
                <w:b/>
                <w:i/>
              </w:rPr>
              <w:t>Cijena</w:t>
            </w:r>
            <w:r w:rsidRPr="00831FC1">
              <w:rPr>
                <w:rFonts w:ascii="Arial" w:hAnsi="Arial" w:cs="Arial"/>
                <w:i/>
              </w:rPr>
              <w:t xml:space="preserve">  </w:t>
            </w:r>
            <w:r w:rsidRPr="00831FC1">
              <w:rPr>
                <w:rFonts w:ascii="Arial" w:hAnsi="Arial" w:cs="Arial"/>
                <w:b/>
                <w:i/>
              </w:rPr>
              <w:t>KM / m</w:t>
            </w:r>
            <w:r w:rsidRPr="00831FC1">
              <w:rPr>
                <w:rFonts w:ascii="Arial" w:hAnsi="Arial" w:cs="Arial"/>
                <w:b/>
                <w:i/>
                <w:vertAlign w:val="superscript"/>
              </w:rPr>
              <w:t>3</w:t>
            </w:r>
            <w:r w:rsidRPr="00831FC1">
              <w:rPr>
                <w:rFonts w:ascii="Arial" w:hAnsi="Arial" w:cs="Arial"/>
                <w:i/>
                <w:vertAlign w:val="superscript"/>
              </w:rPr>
              <w:t xml:space="preserve">                                               </w:t>
            </w:r>
            <w:r w:rsidRPr="00831FC1">
              <w:rPr>
                <w:rFonts w:ascii="Arial" w:hAnsi="Arial" w:cs="Arial"/>
                <w:i/>
              </w:rPr>
              <w:t>(bez   PDV-a)</w:t>
            </w:r>
          </w:p>
        </w:tc>
        <w:tc>
          <w:tcPr>
            <w:tcW w:w="1985" w:type="dxa"/>
            <w:tcBorders>
              <w:top w:val="single" w:sz="4" w:space="0" w:color="auto"/>
              <w:left w:val="double" w:sz="6" w:space="0" w:color="auto"/>
              <w:bottom w:val="doub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13,00</w:t>
            </w:r>
          </w:p>
        </w:tc>
        <w:tc>
          <w:tcPr>
            <w:tcW w:w="1984" w:type="dxa"/>
            <w:tcBorders>
              <w:top w:val="single" w:sz="4" w:space="0" w:color="auto"/>
              <w:left w:val="double" w:sz="6" w:space="0" w:color="auto"/>
              <w:bottom w:val="doub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10,20</w:t>
            </w:r>
          </w:p>
        </w:tc>
        <w:tc>
          <w:tcPr>
            <w:tcW w:w="1985" w:type="dxa"/>
            <w:tcBorders>
              <w:top w:val="single" w:sz="4" w:space="0" w:color="auto"/>
              <w:left w:val="double" w:sz="6" w:space="0" w:color="auto"/>
              <w:bottom w:val="double" w:sz="4" w:space="0" w:color="auto"/>
              <w:right w:val="single" w:sz="4" w:space="0" w:color="auto"/>
            </w:tcBorders>
            <w:vAlign w:val="center"/>
          </w:tcPr>
          <w:p w:rsidR="00AC591C" w:rsidRPr="00AC591C" w:rsidRDefault="00AC591C" w:rsidP="009F4448">
            <w:pPr>
              <w:jc w:val="center"/>
              <w:rPr>
                <w:rFonts w:ascii="Arial" w:hAnsi="Arial" w:cs="Arial"/>
                <w:b/>
                <w:i/>
              </w:rPr>
            </w:pPr>
            <w:r w:rsidRPr="00AC591C">
              <w:rPr>
                <w:rFonts w:ascii="Arial" w:hAnsi="Arial" w:cs="Arial"/>
                <w:b/>
                <w:i/>
              </w:rPr>
              <w:t>10,20</w:t>
            </w:r>
          </w:p>
        </w:tc>
      </w:tr>
      <w:tr w:rsidR="00AC591C" w:rsidRPr="00831FC1" w:rsidTr="00CE5CC5">
        <w:trPr>
          <w:trHeight w:val="475"/>
          <w:jc w:val="center"/>
        </w:trPr>
        <w:tc>
          <w:tcPr>
            <w:tcW w:w="3148" w:type="dxa"/>
            <w:tcBorders>
              <w:top w:val="sing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i/>
              </w:rPr>
            </w:pPr>
            <w:r w:rsidRPr="00831FC1">
              <w:rPr>
                <w:rFonts w:ascii="Arial" w:hAnsi="Arial" w:cs="Arial"/>
              </w:rPr>
              <w:t xml:space="preserve">Mjesečna dinamika </w:t>
            </w:r>
            <w:r w:rsidRPr="00831FC1">
              <w:rPr>
                <w:rFonts w:ascii="Arial" w:hAnsi="Arial" w:cs="Arial"/>
                <w:b/>
              </w:rPr>
              <w:t>-  m</w:t>
            </w:r>
            <w:r w:rsidRPr="00831FC1">
              <w:rPr>
                <w:rFonts w:ascii="Arial" w:hAnsi="Arial" w:cs="Arial"/>
                <w:b/>
                <w:vertAlign w:val="superscript"/>
              </w:rPr>
              <w:t>3</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300</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500</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500</w:t>
            </w:r>
          </w:p>
        </w:tc>
      </w:tr>
      <w:tr w:rsidR="00AC591C" w:rsidRPr="00831FC1" w:rsidTr="00CE5CC5">
        <w:trPr>
          <w:trHeight w:val="456"/>
          <w:jc w:val="center"/>
        </w:trPr>
        <w:tc>
          <w:tcPr>
            <w:tcW w:w="3148" w:type="dxa"/>
            <w:tcBorders>
              <w:top w:val="sing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i/>
              </w:rPr>
            </w:pPr>
            <w:r w:rsidRPr="00831FC1">
              <w:rPr>
                <w:rFonts w:ascii="Arial" w:hAnsi="Arial" w:cs="Arial"/>
                <w:i/>
              </w:rPr>
              <w:t>Broj   L O T - a</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rPr>
            </w:pPr>
            <w:r w:rsidRPr="00AC591C">
              <w:rPr>
                <w:rFonts w:ascii="Arial" w:hAnsi="Arial" w:cs="Arial"/>
              </w:rPr>
              <w:t>LOT – 1</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rPr>
            </w:pPr>
            <w:r w:rsidRPr="00AC591C">
              <w:rPr>
                <w:rFonts w:ascii="Arial" w:hAnsi="Arial" w:cs="Arial"/>
              </w:rPr>
              <w:t>LOT – 2</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rPr>
            </w:pPr>
            <w:r w:rsidRPr="00AC591C">
              <w:rPr>
                <w:rFonts w:ascii="Arial" w:hAnsi="Arial" w:cs="Arial"/>
              </w:rPr>
              <w:t>LOT – 3</w:t>
            </w:r>
          </w:p>
        </w:tc>
      </w:tr>
      <w:tr w:rsidR="00AC591C" w:rsidRPr="00831FC1" w:rsidTr="00CE5CC5">
        <w:trPr>
          <w:trHeight w:val="456"/>
          <w:jc w:val="center"/>
        </w:trPr>
        <w:tc>
          <w:tcPr>
            <w:tcW w:w="3148" w:type="dxa"/>
            <w:tcBorders>
              <w:top w:val="sing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AC591C" w:rsidRPr="00831FC1" w:rsidRDefault="00AC591C" w:rsidP="009F4448">
            <w:pPr>
              <w:jc w:val="center"/>
              <w:rPr>
                <w:rFonts w:ascii="Arial" w:hAnsi="Arial" w:cs="Arial"/>
                <w:i/>
              </w:rPr>
            </w:pPr>
            <w:r w:rsidRPr="00831FC1">
              <w:rPr>
                <w:rFonts w:ascii="Arial" w:hAnsi="Arial" w:cs="Arial"/>
                <w:i/>
              </w:rPr>
              <w:t xml:space="preserve">Vrijednost  usluga po                         LOT-ovima - </w:t>
            </w:r>
            <w:r w:rsidRPr="00831FC1">
              <w:rPr>
                <w:rFonts w:ascii="Arial" w:hAnsi="Arial" w:cs="Arial"/>
                <w:b/>
                <w:i/>
              </w:rPr>
              <w:t>KM</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3.900,</w:t>
            </w:r>
            <w:r w:rsidRPr="00AC591C">
              <w:rPr>
                <w:rFonts w:ascii="Arial" w:hAnsi="Arial" w:cs="Arial"/>
              </w:rPr>
              <w:t>0</w:t>
            </w:r>
          </w:p>
        </w:tc>
        <w:tc>
          <w:tcPr>
            <w:tcW w:w="1984"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13.290,6</w:t>
            </w:r>
          </w:p>
        </w:tc>
        <w:tc>
          <w:tcPr>
            <w:tcW w:w="1985" w:type="dxa"/>
            <w:tcBorders>
              <w:top w:val="single" w:sz="4" w:space="0" w:color="auto"/>
              <w:left w:val="double" w:sz="6" w:space="0" w:color="auto"/>
              <w:bottom w:val="single" w:sz="4" w:space="0" w:color="auto"/>
              <w:right w:val="single" w:sz="4" w:space="0" w:color="auto"/>
            </w:tcBorders>
            <w:vAlign w:val="center"/>
          </w:tcPr>
          <w:p w:rsidR="00AC591C" w:rsidRPr="00AC591C" w:rsidRDefault="00AC591C" w:rsidP="009F4448">
            <w:pPr>
              <w:jc w:val="center"/>
              <w:rPr>
                <w:rFonts w:ascii="Arial" w:hAnsi="Arial" w:cs="Arial"/>
                <w:b/>
              </w:rPr>
            </w:pPr>
            <w:r w:rsidRPr="00AC591C">
              <w:rPr>
                <w:rFonts w:ascii="Arial" w:hAnsi="Arial" w:cs="Arial"/>
                <w:b/>
              </w:rPr>
              <w:t>14.698,20</w:t>
            </w:r>
          </w:p>
        </w:tc>
      </w:tr>
    </w:tbl>
    <w:p w:rsidR="00C32DE8" w:rsidRPr="00A95A39" w:rsidRDefault="006771B3"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                   </w:t>
      </w:r>
      <w:r w:rsidR="00B04167" w:rsidRPr="002E7AC2">
        <w:rPr>
          <w:rFonts w:ascii="Times New Roman" w:hAnsi="Times New Roman"/>
          <w:color w:val="FF0000"/>
          <w:lang w:val="hr-BA"/>
        </w:rPr>
        <w:t xml:space="preserve">                           </w:t>
      </w:r>
      <w:r w:rsidR="00A95A39">
        <w:rPr>
          <w:rFonts w:ascii="Times New Roman" w:hAnsi="Times New Roman"/>
          <w:color w:val="FF0000"/>
          <w:lang w:val="hr-BA"/>
        </w:rPr>
        <w:t xml:space="preserve">                     </w:t>
      </w:r>
      <w:r w:rsidR="00B04167"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00B04167"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83F06"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D67CDF"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D67CDF"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FF3CC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FF3CC3" w:rsidRPr="0012512A" w:rsidRDefault="00FF3CC3" w:rsidP="00FF3CC3">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00744085">
        <w:rPr>
          <w:rFonts w:ascii="Times New Roman" w:hAnsi="Times New Roman"/>
          <w:b/>
        </w:rPr>
        <w:t>Usluge eksploatacije šumskih drvnih sortimenata za 2018 godinu</w:t>
      </w:r>
      <w:r w:rsidR="00744085">
        <w:rPr>
          <w:rFonts w:ascii="Times New Roman" w:eastAsia="Times New Roman" w:hAnsi="Times New Roman"/>
          <w:b/>
          <w:lang w:eastAsia="hr-HR"/>
        </w:rPr>
        <w:t xml:space="preserve"> u ŠG Sprečko</w:t>
      </w:r>
      <w:r w:rsidR="00744085">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44085">
        <w:rPr>
          <w:rFonts w:ascii="Times New Roman" w:hAnsi="Times New Roman"/>
          <w:b/>
        </w:rPr>
        <w:t>29</w:t>
      </w:r>
      <w:r w:rsidRPr="00287EEE">
        <w:rPr>
          <w:rFonts w:ascii="Times New Roman" w:hAnsi="Times New Roman"/>
          <w:b/>
        </w:rPr>
        <w:t>.</w:t>
      </w:r>
      <w:r w:rsidR="00744085">
        <w:rPr>
          <w:rFonts w:ascii="Times New Roman" w:hAnsi="Times New Roman"/>
          <w:b/>
        </w:rPr>
        <w:t>11</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44085">
        <w:rPr>
          <w:rFonts w:ascii="Times New Roman" w:hAnsi="Times New Roman"/>
          <w:b/>
          <w:lang w:val="bs-Latn-BA"/>
        </w:rPr>
        <w:t>29</w:t>
      </w:r>
      <w:r w:rsidRPr="00A77323">
        <w:rPr>
          <w:rFonts w:ascii="Times New Roman" w:hAnsi="Times New Roman"/>
          <w:b/>
          <w:lang w:val="bs-Latn-BA"/>
        </w:rPr>
        <w:t>.</w:t>
      </w:r>
      <w:r w:rsidR="00744085">
        <w:rPr>
          <w:rFonts w:ascii="Times New Roman" w:hAnsi="Times New Roman"/>
          <w:b/>
          <w:lang w:val="bs-Latn-BA"/>
        </w:rPr>
        <w:t>11</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545544" w:rsidRDefault="009A1A3F" w:rsidP="00545544">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02022">
        <w:rPr>
          <w:rFonts w:ascii="Times New Roman" w:hAnsi="Times New Roman"/>
        </w:rPr>
        <w:t>29</w:t>
      </w:r>
      <w:r>
        <w:rPr>
          <w:rFonts w:ascii="Times New Roman" w:hAnsi="Times New Roman"/>
        </w:rPr>
        <w:t>.</w:t>
      </w:r>
      <w:r w:rsidR="00E02022">
        <w:rPr>
          <w:rFonts w:ascii="Times New Roman" w:hAnsi="Times New Roman"/>
        </w:rPr>
        <w:t>11</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02022">
        <w:rPr>
          <w:rFonts w:ascii="Times New Roman" w:hAnsi="Times New Roman"/>
        </w:rPr>
        <w:t>29</w:t>
      </w:r>
      <w:r>
        <w:rPr>
          <w:rFonts w:ascii="Times New Roman" w:hAnsi="Times New Roman"/>
        </w:rPr>
        <w:t>.</w:t>
      </w:r>
      <w:r w:rsidR="00E02022">
        <w:rPr>
          <w:rFonts w:ascii="Times New Roman" w:hAnsi="Times New Roman"/>
        </w:rPr>
        <w:t>11</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545544">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w:t>
      </w:r>
      <w:r w:rsidR="00545544">
        <w:rPr>
          <w:rFonts w:ascii="Times New Roman" w:hAnsi="Times New Roman"/>
        </w:rPr>
        <w:t>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F3CC3" w:rsidRDefault="00FF3CC3" w:rsidP="00CD0C48">
      <w:pPr>
        <w:spacing w:after="0"/>
        <w:rPr>
          <w:rFonts w:ascii="Times New Roman" w:hAnsi="Times New Roman"/>
        </w:rPr>
      </w:pPr>
    </w:p>
    <w:p w:rsidR="00721A06" w:rsidRDefault="00721A0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721A06" w:rsidRDefault="00721A06"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FF3CC3" w:rsidRPr="00FF3CC3"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pod punom materij</w:t>
      </w:r>
      <w:r w:rsidR="00FF3CC3">
        <w:rPr>
          <w:rFonts w:ascii="Times New Roman" w:hAnsi="Times New Roman"/>
          <w:b/>
          <w:sz w:val="24"/>
          <w:szCs w:val="24"/>
        </w:rPr>
        <w:t xml:space="preserve">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FF3CC3" w:rsidP="00FF3CC3">
      <w:pPr>
        <w:spacing w:after="0" w:line="240" w:lineRule="auto"/>
        <w:contextualSpacing/>
        <w:jc w:val="center"/>
        <w:rPr>
          <w:rFonts w:ascii="Times New Roman" w:hAnsi="Times New Roman"/>
          <w:b/>
          <w:sz w:val="24"/>
          <w:szCs w:val="24"/>
        </w:rPr>
      </w:pPr>
      <w:r>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FF3CC3"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U navedenom smislu sam upoznat sa obavezom kandidata/ponuđača da u slučaju dodjele ugovora dostavi dokumente iz člana 45. stav (2) tačke od a) do d) na zahtjev ugovornog organa i u roku kojeg odredi ugovorni organ shodno</w:t>
      </w:r>
      <w:r w:rsidR="00FF3CC3">
        <w:rPr>
          <w:rFonts w:ascii="Times New Roman" w:hAnsi="Times New Roman"/>
          <w:sz w:val="24"/>
          <w:szCs w:val="24"/>
        </w:rPr>
        <w:t xml:space="preserve"> članu 72. stav (3) tačka a).  </w:t>
      </w:r>
    </w:p>
    <w:p w:rsidR="000F4FD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w:t>
      </w:r>
      <w:r w:rsidR="00FF3CC3">
        <w:rPr>
          <w:rFonts w:ascii="Times New Roman" w:hAnsi="Times New Roman"/>
          <w:sz w:val="24"/>
          <w:szCs w:val="24"/>
        </w:rPr>
        <w:t xml:space="preserve">M za odgovorno lice ponuđača.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F3CC3">
        <w:rPr>
          <w:rFonts w:ascii="Times New Roman" w:hAnsi="Times New Roman"/>
          <w:sz w:val="24"/>
          <w:szCs w:val="24"/>
        </w:rPr>
        <w:t xml:space="preserve">macija kod nadležnih organa.   </w:t>
      </w:r>
    </w:p>
    <w:p w:rsidR="00FF3CC3" w:rsidRPr="00D40407" w:rsidRDefault="00FF3CC3"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FE5E8C"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r w:rsidR="00F4654A">
        <w:rPr>
          <w:rFonts w:ascii="Times New Roman" w:hAnsi="Times New Roman"/>
          <w:sz w:val="24"/>
          <w:szCs w:val="24"/>
        </w:rPr>
        <w:t xml:space="preserve">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4654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545544" w:rsidRDefault="00545544" w:rsidP="00F4654A">
            <w:pPr>
              <w:spacing w:after="0"/>
              <w:jc w:val="center"/>
              <w:rPr>
                <w:rFonts w:ascii="Times New Roman" w:hAnsi="Times New Roman"/>
                <w:lang w:eastAsia="hr-HR"/>
              </w:rPr>
            </w:pPr>
            <w:r w:rsidRPr="00545544">
              <w:rPr>
                <w:rFonts w:ascii="Arial" w:hAnsi="Arial" w:cs="Arial"/>
                <w:i/>
              </w:rPr>
              <w:t>Primicanje  šumskih drvnih sortimenata</w:t>
            </w:r>
            <w:r>
              <w:rPr>
                <w:rFonts w:ascii="Arial" w:hAnsi="Arial" w:cs="Arial"/>
                <w:i/>
              </w:rPr>
              <w:t xml:space="preserve"> u odjelu 139 GJ Oskova</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545544" w:rsidP="00F4654A">
            <w:pPr>
              <w:spacing w:after="0"/>
              <w:jc w:val="center"/>
              <w:rPr>
                <w:rFonts w:ascii="Times New Roman" w:hAnsi="Times New Roman"/>
                <w:b/>
                <w:i/>
                <w:lang w:val="hr-BA"/>
              </w:rPr>
            </w:pPr>
            <w:r>
              <w:rPr>
                <w:rFonts w:ascii="Times New Roman" w:hAnsi="Times New Roman"/>
                <w:b/>
                <w:i/>
                <w:lang w:val="hr-BA"/>
              </w:rPr>
              <w:t>3</w:t>
            </w:r>
            <w:r w:rsidR="00F4654A">
              <w:rPr>
                <w:rFonts w:ascii="Times New Roman" w:hAnsi="Times New Roman"/>
                <w:b/>
                <w:i/>
                <w:lang w:val="hr-BA"/>
              </w:rPr>
              <w:t>0</w:t>
            </w:r>
            <w:r w:rsidR="00F4654A" w:rsidRPr="004452F5">
              <w:rPr>
                <w:rFonts w:ascii="Times New Roman" w:hAnsi="Times New Roman"/>
                <w:b/>
                <w:i/>
                <w:lang w:val="hr-BA"/>
              </w:rPr>
              <w:t>0 m</w:t>
            </w:r>
            <w:r w:rsidR="00F4654A"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DC3EF4">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DC3EF4">
              <w:rPr>
                <w:rFonts w:eastAsia="Arial Unicode MS"/>
                <w:lang w:val="en-GB"/>
              </w:rPr>
              <w:t>30</w:t>
            </w:r>
            <w:r w:rsidR="00F4654A">
              <w:rPr>
                <w:rFonts w:eastAsia="Arial Unicode MS"/>
                <w:lang w:val="en-GB"/>
              </w:rPr>
              <w:t>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D2CBC"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9D2CBC" w:rsidRPr="00561000" w:rsidRDefault="009D2CBC"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9D2CBC" w:rsidRPr="00561000" w:rsidRDefault="009D2CBC"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D2CBC" w:rsidRPr="00545544" w:rsidRDefault="009D2CBC" w:rsidP="009D2CBC">
            <w:pPr>
              <w:spacing w:after="0"/>
              <w:jc w:val="center"/>
              <w:rPr>
                <w:rFonts w:ascii="Times New Roman" w:hAnsi="Times New Roman"/>
                <w:lang w:eastAsia="hr-HR"/>
              </w:rPr>
            </w:pPr>
            <w:r w:rsidRPr="00545544">
              <w:rPr>
                <w:rFonts w:ascii="Arial" w:hAnsi="Arial" w:cs="Arial"/>
                <w:i/>
              </w:rPr>
              <w:t>Primicanje  šumskih drvnih sortimenata</w:t>
            </w:r>
            <w:r>
              <w:rPr>
                <w:rFonts w:ascii="Arial" w:hAnsi="Arial" w:cs="Arial"/>
                <w:i/>
              </w:rPr>
              <w:t xml:space="preserve"> u odjelu 13 GJ Donja Krivaja</w:t>
            </w:r>
          </w:p>
        </w:tc>
        <w:tc>
          <w:tcPr>
            <w:tcW w:w="1701" w:type="dxa"/>
            <w:tcBorders>
              <w:top w:val="single" w:sz="4" w:space="0" w:color="auto"/>
              <w:left w:val="single" w:sz="4" w:space="0" w:color="auto"/>
              <w:right w:val="single" w:sz="4" w:space="0" w:color="auto"/>
            </w:tcBorders>
            <w:vAlign w:val="center"/>
            <w:hideMark/>
          </w:tcPr>
          <w:p w:rsidR="009D2CBC" w:rsidRPr="00D8502D" w:rsidRDefault="009D2CBC" w:rsidP="009F4448">
            <w:pPr>
              <w:spacing w:after="0"/>
              <w:jc w:val="center"/>
              <w:rPr>
                <w:rFonts w:ascii="Times New Roman" w:hAnsi="Times New Roman"/>
                <w:lang w:val="hr-BA"/>
              </w:rPr>
            </w:pPr>
          </w:p>
          <w:p w:rsidR="009D2CBC" w:rsidRPr="004452F5" w:rsidRDefault="009D2CBC" w:rsidP="009F4448">
            <w:pPr>
              <w:spacing w:after="0"/>
              <w:jc w:val="center"/>
              <w:rPr>
                <w:rFonts w:ascii="Times New Roman" w:hAnsi="Times New Roman"/>
                <w:b/>
                <w:i/>
                <w:lang w:val="hr-BA"/>
              </w:rPr>
            </w:pPr>
            <w:r>
              <w:rPr>
                <w:rFonts w:ascii="Times New Roman" w:hAnsi="Times New Roman"/>
                <w:b/>
                <w:i/>
                <w:lang w:val="hr-BA"/>
              </w:rPr>
              <w:t>1.303</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9D2CBC" w:rsidRPr="00D8502D" w:rsidRDefault="009D2CBC" w:rsidP="009F444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D2CBC" w:rsidRPr="00561000" w:rsidRDefault="009D2CBC"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D2CBC" w:rsidRPr="00561000" w:rsidRDefault="009D2CBC"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281F49">
            <w:pPr>
              <w:spacing w:after="0"/>
              <w:rPr>
                <w:rFonts w:eastAsia="Arial Unicode MS"/>
                <w:lang w:val="en-GB"/>
              </w:rPr>
            </w:pPr>
            <w:r>
              <w:rPr>
                <w:rFonts w:eastAsia="Arial Unicode MS"/>
                <w:lang w:val="en-GB"/>
              </w:rPr>
              <w:t xml:space="preserve">       </w:t>
            </w:r>
            <w:r w:rsidR="00281F49">
              <w:rPr>
                <w:rFonts w:eastAsia="Arial Unicode MS"/>
                <w:lang w:val="en-GB"/>
              </w:rPr>
              <w:t>50</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A6720"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5A6720" w:rsidRPr="00561000" w:rsidRDefault="005A6720"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5A6720" w:rsidRPr="00561000" w:rsidRDefault="005A6720"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A6720" w:rsidRPr="00545544" w:rsidRDefault="005A6720" w:rsidP="005A6720">
            <w:pPr>
              <w:spacing w:after="0"/>
              <w:jc w:val="center"/>
              <w:rPr>
                <w:rFonts w:ascii="Times New Roman" w:hAnsi="Times New Roman"/>
                <w:lang w:eastAsia="hr-HR"/>
              </w:rPr>
            </w:pPr>
            <w:r w:rsidRPr="00545544">
              <w:rPr>
                <w:rFonts w:ascii="Arial" w:hAnsi="Arial" w:cs="Arial"/>
                <w:i/>
              </w:rPr>
              <w:t>Primicanje  šumskih drvnih sortimenata</w:t>
            </w:r>
            <w:r>
              <w:rPr>
                <w:rFonts w:ascii="Arial" w:hAnsi="Arial" w:cs="Arial"/>
                <w:i/>
              </w:rPr>
              <w:t xml:space="preserve"> u odjelu 21 GJ Donja Krivaja</w:t>
            </w:r>
          </w:p>
        </w:tc>
        <w:tc>
          <w:tcPr>
            <w:tcW w:w="1701" w:type="dxa"/>
            <w:tcBorders>
              <w:top w:val="single" w:sz="4" w:space="0" w:color="auto"/>
              <w:left w:val="single" w:sz="4" w:space="0" w:color="auto"/>
              <w:right w:val="single" w:sz="4" w:space="0" w:color="auto"/>
            </w:tcBorders>
            <w:vAlign w:val="center"/>
            <w:hideMark/>
          </w:tcPr>
          <w:p w:rsidR="005A6720" w:rsidRPr="00D8502D" w:rsidRDefault="005A6720" w:rsidP="009F4448">
            <w:pPr>
              <w:spacing w:after="0"/>
              <w:jc w:val="center"/>
              <w:rPr>
                <w:rFonts w:ascii="Times New Roman" w:hAnsi="Times New Roman"/>
                <w:lang w:val="hr-BA"/>
              </w:rPr>
            </w:pPr>
          </w:p>
          <w:p w:rsidR="005A6720" w:rsidRPr="004452F5" w:rsidRDefault="005A6720" w:rsidP="009F4448">
            <w:pPr>
              <w:spacing w:after="0"/>
              <w:jc w:val="center"/>
              <w:rPr>
                <w:rFonts w:ascii="Times New Roman" w:hAnsi="Times New Roman"/>
                <w:b/>
                <w:i/>
                <w:lang w:val="hr-BA"/>
              </w:rPr>
            </w:pPr>
            <w:r>
              <w:rPr>
                <w:rFonts w:ascii="Times New Roman" w:hAnsi="Times New Roman"/>
                <w:b/>
                <w:i/>
                <w:lang w:val="hr-BA"/>
              </w:rPr>
              <w:t>1.</w:t>
            </w:r>
            <w:r w:rsidR="000D7BE3">
              <w:rPr>
                <w:rFonts w:ascii="Times New Roman" w:hAnsi="Times New Roman"/>
                <w:b/>
                <w:i/>
                <w:lang w:val="hr-BA"/>
              </w:rPr>
              <w:t>441</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5A6720" w:rsidRPr="00D8502D" w:rsidRDefault="005A6720" w:rsidP="009F444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5A6720" w:rsidRPr="00561000" w:rsidRDefault="005A6720"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A6720" w:rsidRPr="00561000" w:rsidRDefault="005A6720"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0D7BE3">
            <w:pPr>
              <w:spacing w:after="0"/>
              <w:rPr>
                <w:rFonts w:eastAsia="Arial Unicode MS"/>
                <w:lang w:val="en-GB"/>
              </w:rPr>
            </w:pPr>
            <w:r>
              <w:rPr>
                <w:rFonts w:eastAsia="Arial Unicode MS"/>
                <w:lang w:val="en-GB"/>
              </w:rPr>
              <w:t xml:space="preserve">       </w:t>
            </w:r>
            <w:r w:rsidR="000D7BE3">
              <w:rPr>
                <w:rFonts w:eastAsia="Arial Unicode MS"/>
                <w:lang w:val="en-GB"/>
              </w:rPr>
              <w:t>5</w:t>
            </w:r>
            <w:r w:rsidR="00F4654A">
              <w:rPr>
                <w:rFonts w:eastAsia="Arial Unicode MS"/>
                <w:lang w:val="en-GB"/>
              </w:rPr>
              <w:t>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72" w:rsidRDefault="00365672" w:rsidP="00847E1C">
      <w:pPr>
        <w:spacing w:after="0" w:line="240" w:lineRule="auto"/>
      </w:pPr>
      <w:r>
        <w:separator/>
      </w:r>
    </w:p>
  </w:endnote>
  <w:endnote w:type="continuationSeparator" w:id="0">
    <w:p w:rsidR="00365672" w:rsidRDefault="0036567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5F17" w:rsidRDefault="00015F17">
        <w:pPr>
          <w:pStyle w:val="Footer"/>
          <w:jc w:val="right"/>
        </w:pPr>
        <w:r>
          <w:fldChar w:fldCharType="begin"/>
        </w:r>
        <w:r>
          <w:instrText xml:space="preserve"> PAGE   \* MERGEFORMAT </w:instrText>
        </w:r>
        <w:r>
          <w:fldChar w:fldCharType="separate"/>
        </w:r>
        <w:r w:rsidR="00DB4625">
          <w:rPr>
            <w:noProof/>
          </w:rPr>
          <w:t>1</w:t>
        </w:r>
        <w:r>
          <w:rPr>
            <w:noProof/>
          </w:rPr>
          <w:fldChar w:fldCharType="end"/>
        </w:r>
      </w:p>
    </w:sdtContent>
  </w:sdt>
  <w:p w:rsidR="00015F17" w:rsidRDefault="0001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72" w:rsidRDefault="00365672" w:rsidP="00847E1C">
      <w:pPr>
        <w:spacing w:after="0" w:line="240" w:lineRule="auto"/>
      </w:pPr>
      <w:r>
        <w:separator/>
      </w:r>
    </w:p>
  </w:footnote>
  <w:footnote w:type="continuationSeparator" w:id="0">
    <w:p w:rsidR="00365672" w:rsidRDefault="0036567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A5598"/>
    <w:multiLevelType w:val="hybridMultilevel"/>
    <w:tmpl w:val="54EE8F6E"/>
    <w:lvl w:ilvl="0" w:tplc="141A000F">
      <w:start w:val="1"/>
      <w:numFmt w:val="decimal"/>
      <w:lvlText w:val="%1."/>
      <w:lvlJc w:val="left"/>
      <w:pPr>
        <w:ind w:left="720" w:hanging="360"/>
      </w:pPr>
      <w:rPr>
        <w:rFonts w:hint="default"/>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15F17"/>
    <w:rsid w:val="000214A3"/>
    <w:rsid w:val="0002344C"/>
    <w:rsid w:val="00030727"/>
    <w:rsid w:val="00034F36"/>
    <w:rsid w:val="000362BB"/>
    <w:rsid w:val="00036E5A"/>
    <w:rsid w:val="000377CC"/>
    <w:rsid w:val="00043C61"/>
    <w:rsid w:val="0004400E"/>
    <w:rsid w:val="00052AC7"/>
    <w:rsid w:val="0005587A"/>
    <w:rsid w:val="00083F06"/>
    <w:rsid w:val="00084532"/>
    <w:rsid w:val="00084E25"/>
    <w:rsid w:val="000922DA"/>
    <w:rsid w:val="000A0721"/>
    <w:rsid w:val="000A7C01"/>
    <w:rsid w:val="000C6226"/>
    <w:rsid w:val="000C7BED"/>
    <w:rsid w:val="000D2BAB"/>
    <w:rsid w:val="000D76DD"/>
    <w:rsid w:val="000D7BE3"/>
    <w:rsid w:val="000E0D61"/>
    <w:rsid w:val="000E11BE"/>
    <w:rsid w:val="000E4733"/>
    <w:rsid w:val="000F4FD7"/>
    <w:rsid w:val="000F6990"/>
    <w:rsid w:val="0010395A"/>
    <w:rsid w:val="00103C4F"/>
    <w:rsid w:val="00110D97"/>
    <w:rsid w:val="00112C5F"/>
    <w:rsid w:val="00123CDB"/>
    <w:rsid w:val="001311AE"/>
    <w:rsid w:val="0015411F"/>
    <w:rsid w:val="00160F39"/>
    <w:rsid w:val="0016490C"/>
    <w:rsid w:val="001A7830"/>
    <w:rsid w:val="001B2E4B"/>
    <w:rsid w:val="001B5375"/>
    <w:rsid w:val="001B6A6E"/>
    <w:rsid w:val="001C006E"/>
    <w:rsid w:val="001C5F8E"/>
    <w:rsid w:val="001D48C3"/>
    <w:rsid w:val="001D7864"/>
    <w:rsid w:val="00201F70"/>
    <w:rsid w:val="0020370E"/>
    <w:rsid w:val="00205B99"/>
    <w:rsid w:val="0021646B"/>
    <w:rsid w:val="00220983"/>
    <w:rsid w:val="00220EFE"/>
    <w:rsid w:val="002264E6"/>
    <w:rsid w:val="00234ABE"/>
    <w:rsid w:val="00235D17"/>
    <w:rsid w:val="002362E7"/>
    <w:rsid w:val="00236B36"/>
    <w:rsid w:val="00244ED8"/>
    <w:rsid w:val="0024743B"/>
    <w:rsid w:val="00266557"/>
    <w:rsid w:val="00271217"/>
    <w:rsid w:val="00280863"/>
    <w:rsid w:val="00281F49"/>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074F"/>
    <w:rsid w:val="0032336D"/>
    <w:rsid w:val="00325164"/>
    <w:rsid w:val="00334391"/>
    <w:rsid w:val="003451EE"/>
    <w:rsid w:val="00347912"/>
    <w:rsid w:val="00351F82"/>
    <w:rsid w:val="00352781"/>
    <w:rsid w:val="00363634"/>
    <w:rsid w:val="00365672"/>
    <w:rsid w:val="00365798"/>
    <w:rsid w:val="00370AF3"/>
    <w:rsid w:val="00370F67"/>
    <w:rsid w:val="003757B7"/>
    <w:rsid w:val="0038091C"/>
    <w:rsid w:val="003858B4"/>
    <w:rsid w:val="0038716E"/>
    <w:rsid w:val="00390382"/>
    <w:rsid w:val="00395044"/>
    <w:rsid w:val="00396E5B"/>
    <w:rsid w:val="003B4328"/>
    <w:rsid w:val="003E4BB3"/>
    <w:rsid w:val="003F2869"/>
    <w:rsid w:val="00405321"/>
    <w:rsid w:val="0041404E"/>
    <w:rsid w:val="00416032"/>
    <w:rsid w:val="00416ED5"/>
    <w:rsid w:val="004229A8"/>
    <w:rsid w:val="00425325"/>
    <w:rsid w:val="00430262"/>
    <w:rsid w:val="004349B4"/>
    <w:rsid w:val="00441D45"/>
    <w:rsid w:val="004452F5"/>
    <w:rsid w:val="00461B9F"/>
    <w:rsid w:val="00467335"/>
    <w:rsid w:val="0048069E"/>
    <w:rsid w:val="0049376F"/>
    <w:rsid w:val="004967EF"/>
    <w:rsid w:val="00496BB3"/>
    <w:rsid w:val="004A7278"/>
    <w:rsid w:val="004B4ACD"/>
    <w:rsid w:val="004C2186"/>
    <w:rsid w:val="004C7D03"/>
    <w:rsid w:val="004D43D3"/>
    <w:rsid w:val="004F1255"/>
    <w:rsid w:val="004F3D99"/>
    <w:rsid w:val="004F4F77"/>
    <w:rsid w:val="004F50E0"/>
    <w:rsid w:val="004F6049"/>
    <w:rsid w:val="00507FBB"/>
    <w:rsid w:val="005160E6"/>
    <w:rsid w:val="005213EA"/>
    <w:rsid w:val="00536ABC"/>
    <w:rsid w:val="0054387D"/>
    <w:rsid w:val="00545544"/>
    <w:rsid w:val="00556A70"/>
    <w:rsid w:val="00561FA9"/>
    <w:rsid w:val="0056284A"/>
    <w:rsid w:val="00566B71"/>
    <w:rsid w:val="0058035B"/>
    <w:rsid w:val="005A6720"/>
    <w:rsid w:val="005C355A"/>
    <w:rsid w:val="005D4F5A"/>
    <w:rsid w:val="005E1BDD"/>
    <w:rsid w:val="005E29AD"/>
    <w:rsid w:val="005F206A"/>
    <w:rsid w:val="0060047C"/>
    <w:rsid w:val="0061073D"/>
    <w:rsid w:val="00614B13"/>
    <w:rsid w:val="00616AD8"/>
    <w:rsid w:val="00617476"/>
    <w:rsid w:val="00621572"/>
    <w:rsid w:val="00626D92"/>
    <w:rsid w:val="00633B83"/>
    <w:rsid w:val="00642EA0"/>
    <w:rsid w:val="006558B7"/>
    <w:rsid w:val="006717D7"/>
    <w:rsid w:val="00673C3F"/>
    <w:rsid w:val="006771B3"/>
    <w:rsid w:val="006816D7"/>
    <w:rsid w:val="00681EFC"/>
    <w:rsid w:val="00686109"/>
    <w:rsid w:val="006A63C9"/>
    <w:rsid w:val="006B5FEF"/>
    <w:rsid w:val="006C2114"/>
    <w:rsid w:val="006C25C7"/>
    <w:rsid w:val="006F0844"/>
    <w:rsid w:val="00721A06"/>
    <w:rsid w:val="0073602F"/>
    <w:rsid w:val="00744085"/>
    <w:rsid w:val="00753501"/>
    <w:rsid w:val="00754D80"/>
    <w:rsid w:val="00755CCA"/>
    <w:rsid w:val="00762448"/>
    <w:rsid w:val="00764806"/>
    <w:rsid w:val="00784CF2"/>
    <w:rsid w:val="007935E3"/>
    <w:rsid w:val="007C0818"/>
    <w:rsid w:val="007C191E"/>
    <w:rsid w:val="007C3DCC"/>
    <w:rsid w:val="007D4CE8"/>
    <w:rsid w:val="007F0F1C"/>
    <w:rsid w:val="008033EE"/>
    <w:rsid w:val="00807EE3"/>
    <w:rsid w:val="00820D5D"/>
    <w:rsid w:val="00822B35"/>
    <w:rsid w:val="00844FCC"/>
    <w:rsid w:val="00847E1C"/>
    <w:rsid w:val="00856C58"/>
    <w:rsid w:val="0086035B"/>
    <w:rsid w:val="0086640A"/>
    <w:rsid w:val="0088623D"/>
    <w:rsid w:val="00894D81"/>
    <w:rsid w:val="008965FE"/>
    <w:rsid w:val="008A5145"/>
    <w:rsid w:val="008B308A"/>
    <w:rsid w:val="008D4767"/>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4D97"/>
    <w:rsid w:val="00960D6C"/>
    <w:rsid w:val="0096345A"/>
    <w:rsid w:val="00963A0A"/>
    <w:rsid w:val="00966336"/>
    <w:rsid w:val="00966A7D"/>
    <w:rsid w:val="00974E86"/>
    <w:rsid w:val="00995A3E"/>
    <w:rsid w:val="009A1A3F"/>
    <w:rsid w:val="009C5928"/>
    <w:rsid w:val="009D2CBC"/>
    <w:rsid w:val="009D6A1C"/>
    <w:rsid w:val="009D6D29"/>
    <w:rsid w:val="009E3DD5"/>
    <w:rsid w:val="009E5E1A"/>
    <w:rsid w:val="009E5EA2"/>
    <w:rsid w:val="00A009F0"/>
    <w:rsid w:val="00A03E45"/>
    <w:rsid w:val="00A236F5"/>
    <w:rsid w:val="00A341E4"/>
    <w:rsid w:val="00A37C2F"/>
    <w:rsid w:val="00A56368"/>
    <w:rsid w:val="00A63807"/>
    <w:rsid w:val="00A71367"/>
    <w:rsid w:val="00A86212"/>
    <w:rsid w:val="00A87F03"/>
    <w:rsid w:val="00A922CD"/>
    <w:rsid w:val="00A9417A"/>
    <w:rsid w:val="00A95A39"/>
    <w:rsid w:val="00AA0646"/>
    <w:rsid w:val="00AB2982"/>
    <w:rsid w:val="00AB662D"/>
    <w:rsid w:val="00AB7C7D"/>
    <w:rsid w:val="00AC591C"/>
    <w:rsid w:val="00AC774F"/>
    <w:rsid w:val="00AD0C74"/>
    <w:rsid w:val="00B04167"/>
    <w:rsid w:val="00B0468A"/>
    <w:rsid w:val="00B07821"/>
    <w:rsid w:val="00B07990"/>
    <w:rsid w:val="00B4782D"/>
    <w:rsid w:val="00B551A5"/>
    <w:rsid w:val="00B630AD"/>
    <w:rsid w:val="00B64156"/>
    <w:rsid w:val="00B64FF9"/>
    <w:rsid w:val="00B701B5"/>
    <w:rsid w:val="00B71353"/>
    <w:rsid w:val="00B8755B"/>
    <w:rsid w:val="00BB26C3"/>
    <w:rsid w:val="00BC07D6"/>
    <w:rsid w:val="00BC5971"/>
    <w:rsid w:val="00BD52D2"/>
    <w:rsid w:val="00BE3238"/>
    <w:rsid w:val="00BE7185"/>
    <w:rsid w:val="00BF22C5"/>
    <w:rsid w:val="00BF3CAD"/>
    <w:rsid w:val="00BF7E96"/>
    <w:rsid w:val="00C02165"/>
    <w:rsid w:val="00C15D0F"/>
    <w:rsid w:val="00C27313"/>
    <w:rsid w:val="00C30004"/>
    <w:rsid w:val="00C300B7"/>
    <w:rsid w:val="00C32DE8"/>
    <w:rsid w:val="00C54B5D"/>
    <w:rsid w:val="00C614B0"/>
    <w:rsid w:val="00C713DB"/>
    <w:rsid w:val="00C726B9"/>
    <w:rsid w:val="00C74002"/>
    <w:rsid w:val="00C821DA"/>
    <w:rsid w:val="00C8776B"/>
    <w:rsid w:val="00C926E1"/>
    <w:rsid w:val="00CB6A98"/>
    <w:rsid w:val="00CD0C48"/>
    <w:rsid w:val="00CD7F57"/>
    <w:rsid w:val="00CE04A4"/>
    <w:rsid w:val="00CE3C65"/>
    <w:rsid w:val="00CE5CC5"/>
    <w:rsid w:val="00CE701B"/>
    <w:rsid w:val="00CE7AC9"/>
    <w:rsid w:val="00CF7335"/>
    <w:rsid w:val="00D0011C"/>
    <w:rsid w:val="00D03FBE"/>
    <w:rsid w:val="00D22311"/>
    <w:rsid w:val="00D227DD"/>
    <w:rsid w:val="00D246F5"/>
    <w:rsid w:val="00D34E9F"/>
    <w:rsid w:val="00D408E4"/>
    <w:rsid w:val="00D4262F"/>
    <w:rsid w:val="00D43A87"/>
    <w:rsid w:val="00D442D4"/>
    <w:rsid w:val="00D47D31"/>
    <w:rsid w:val="00D56FA3"/>
    <w:rsid w:val="00D61725"/>
    <w:rsid w:val="00D67CDF"/>
    <w:rsid w:val="00D71810"/>
    <w:rsid w:val="00D71999"/>
    <w:rsid w:val="00D72D1C"/>
    <w:rsid w:val="00D751E3"/>
    <w:rsid w:val="00D754F1"/>
    <w:rsid w:val="00D8502D"/>
    <w:rsid w:val="00DB4625"/>
    <w:rsid w:val="00DC111A"/>
    <w:rsid w:val="00DC1C3C"/>
    <w:rsid w:val="00DC3EF4"/>
    <w:rsid w:val="00DD10E8"/>
    <w:rsid w:val="00DD6FCA"/>
    <w:rsid w:val="00DE33E6"/>
    <w:rsid w:val="00E008F7"/>
    <w:rsid w:val="00E02022"/>
    <w:rsid w:val="00E06521"/>
    <w:rsid w:val="00E265C6"/>
    <w:rsid w:val="00E27B60"/>
    <w:rsid w:val="00E406EF"/>
    <w:rsid w:val="00E41BE1"/>
    <w:rsid w:val="00E50A87"/>
    <w:rsid w:val="00E66B0C"/>
    <w:rsid w:val="00E7351E"/>
    <w:rsid w:val="00E9092C"/>
    <w:rsid w:val="00E9105C"/>
    <w:rsid w:val="00E96715"/>
    <w:rsid w:val="00EA68E0"/>
    <w:rsid w:val="00EC2AC4"/>
    <w:rsid w:val="00EC6F26"/>
    <w:rsid w:val="00ED46FA"/>
    <w:rsid w:val="00ED56CE"/>
    <w:rsid w:val="00ED7BD7"/>
    <w:rsid w:val="00EE595E"/>
    <w:rsid w:val="00F015AA"/>
    <w:rsid w:val="00F037F7"/>
    <w:rsid w:val="00F16FE0"/>
    <w:rsid w:val="00F3583D"/>
    <w:rsid w:val="00F36971"/>
    <w:rsid w:val="00F4654A"/>
    <w:rsid w:val="00F46A5F"/>
    <w:rsid w:val="00F47BEA"/>
    <w:rsid w:val="00F54936"/>
    <w:rsid w:val="00F5495E"/>
    <w:rsid w:val="00F5648D"/>
    <w:rsid w:val="00F60906"/>
    <w:rsid w:val="00F64DEE"/>
    <w:rsid w:val="00F7479C"/>
    <w:rsid w:val="00F91B25"/>
    <w:rsid w:val="00F97B26"/>
    <w:rsid w:val="00FA72A9"/>
    <w:rsid w:val="00FA7562"/>
    <w:rsid w:val="00FB4F15"/>
    <w:rsid w:val="00FC17D9"/>
    <w:rsid w:val="00FE5E8C"/>
    <w:rsid w:val="00FF0E6B"/>
    <w:rsid w:val="00FF2238"/>
    <w:rsid w:val="00FF3974"/>
    <w:rsid w:val="00FF3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10</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341</cp:revision>
  <dcterms:created xsi:type="dcterms:W3CDTF">2016-04-05T09:24:00Z</dcterms:created>
  <dcterms:modified xsi:type="dcterms:W3CDTF">2018-11-15T08:18:00Z</dcterms:modified>
</cp:coreProperties>
</file>