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5520206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7110A7">
        <w:t>02</w:t>
      </w:r>
      <w:r>
        <w:t>.</w:t>
      </w:r>
      <w:r w:rsidR="00D84514">
        <w:t>0</w:t>
      </w:r>
      <w:r w:rsidR="007110A7">
        <w:t>7</w:t>
      </w:r>
      <w:r>
        <w:t>.20</w:t>
      </w:r>
      <w:r w:rsidR="00D84514">
        <w:t>20</w:t>
      </w:r>
      <w:r>
        <w:t xml:space="preserve"> god.</w:t>
      </w:r>
    </w:p>
    <w:p w:rsidR="004A7278" w:rsidRDefault="004A7278" w:rsidP="004A7278">
      <w:r>
        <w:t xml:space="preserve">BROJ PROTOKOLA: </w:t>
      </w:r>
      <w:r w:rsidR="00B002E7">
        <w:t>6284</w:t>
      </w:r>
      <w:r>
        <w:t>/</w:t>
      </w:r>
      <w:r w:rsidR="00D84514">
        <w:t>20</w:t>
      </w:r>
    </w:p>
    <w:p w:rsidR="009A1A3F" w:rsidRPr="00790184" w:rsidRDefault="004A7278" w:rsidP="00790184">
      <w:r>
        <w:t xml:space="preserve">BROJ JAVNE NABAVKE: </w:t>
      </w:r>
      <w:r w:rsidR="00B002E7">
        <w:t>6284</w:t>
      </w:r>
      <w:bookmarkStart w:id="0" w:name="_GoBack"/>
      <w:bookmarkEnd w:id="0"/>
      <w:r w:rsidR="00110D97">
        <w:t>-</w:t>
      </w:r>
      <w:r w:rsidR="000B1B15">
        <w:t>A  II-</w:t>
      </w:r>
      <w:r w:rsidR="00D84514">
        <w:t>0</w:t>
      </w:r>
      <w:r w:rsidR="007110A7">
        <w:t>7</w:t>
      </w:r>
      <w:r>
        <w:t>/</w:t>
      </w:r>
      <w:r w:rsidR="00D8451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870F56" w:rsidP="00870F56">
      <w:pPr>
        <w:spacing w:after="0" w:line="240" w:lineRule="auto"/>
        <w:ind w:left="360"/>
        <w:jc w:val="both"/>
        <w:rPr>
          <w:rFonts w:ascii="Times New Roman" w:eastAsia="Times New Roman" w:hAnsi="Times New Roman"/>
          <w:b/>
          <w:lang w:eastAsia="hr-HR"/>
        </w:rPr>
      </w:pPr>
      <w:r>
        <w:rPr>
          <w:rFonts w:ascii="Times New Roman" w:hAnsi="Times New Roman"/>
          <w:b/>
        </w:rPr>
        <w:t>Sječa i izrada,p</w:t>
      </w:r>
      <w:r w:rsidR="00440CE7">
        <w:rPr>
          <w:rFonts w:ascii="Times New Roman" w:hAnsi="Times New Roman"/>
          <w:b/>
        </w:rPr>
        <w:t>rimicanje</w:t>
      </w:r>
      <w:r>
        <w:rPr>
          <w:rFonts w:ascii="Times New Roman" w:hAnsi="Times New Roman"/>
          <w:b/>
        </w:rPr>
        <w:t>,izvoz</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Pr>
          <w:rFonts w:ascii="Times New Roman" w:hAnsi="Times New Roman"/>
          <w:b/>
        </w:rPr>
        <w:t>odjelu 87 GJ Sapna Lokanjska rijeka</w:t>
      </w:r>
      <w:r w:rsidR="009A1A3F" w:rsidRPr="00306499">
        <w:rPr>
          <w:rFonts w:ascii="Times New Roman" w:eastAsia="Times New Roman" w:hAnsi="Times New Roman"/>
          <w:b/>
          <w:lang w:eastAsia="hr-HR"/>
        </w:rPr>
        <w:t>.</w:t>
      </w:r>
      <w:bookmarkStart w:id="1" w:name="_Toc311634790"/>
    </w:p>
    <w:p w:rsidR="00870F56" w:rsidRPr="00870F56" w:rsidRDefault="00870F56" w:rsidP="00870F56">
      <w:pPr>
        <w:spacing w:after="0" w:line="240" w:lineRule="auto"/>
        <w:ind w:left="360"/>
        <w:jc w:val="both"/>
        <w:rPr>
          <w:rFonts w:ascii="Times New Roman" w:eastAsia="Times New Roman" w:hAnsi="Times New Roman"/>
          <w:b/>
          <w:lang w:eastAsia="hr-HR"/>
        </w:rPr>
      </w:pPr>
    </w:p>
    <w:p w:rsidR="00870F56" w:rsidRPr="00A269BB" w:rsidRDefault="00870F56" w:rsidP="00870F56">
      <w:pPr>
        <w:jc w:val="center"/>
        <w:rPr>
          <w:rFonts w:ascii="Arial" w:hAnsi="Arial" w:cs="Arial"/>
          <w:b/>
          <w:sz w:val="20"/>
          <w:szCs w:val="20"/>
        </w:rPr>
      </w:pPr>
      <w:r w:rsidRPr="00A269BB">
        <w:rPr>
          <w:rFonts w:ascii="Arial" w:hAnsi="Arial" w:cs="Arial"/>
          <w:b/>
          <w:sz w:val="20"/>
          <w:szCs w:val="20"/>
        </w:rPr>
        <w:t>1.1.</w:t>
      </w:r>
      <w:r w:rsidRPr="00A269BB">
        <w:rPr>
          <w:rFonts w:ascii="Arial" w:hAnsi="Arial" w:cs="Arial"/>
          <w:sz w:val="20"/>
          <w:szCs w:val="20"/>
        </w:rPr>
        <w:t xml:space="preserve">  </w:t>
      </w:r>
      <w:r w:rsidRPr="00A269BB">
        <w:rPr>
          <w:rFonts w:ascii="Arial" w:hAnsi="Arial" w:cs="Arial"/>
          <w:b/>
          <w:sz w:val="20"/>
          <w:szCs w:val="20"/>
        </w:rPr>
        <w:t xml:space="preserve">    </w:t>
      </w:r>
      <w:r w:rsidRPr="00A269BB">
        <w:rPr>
          <w:rFonts w:ascii="Arial" w:hAnsi="Arial" w:cs="Arial"/>
          <w:b/>
          <w:sz w:val="20"/>
          <w:szCs w:val="20"/>
        </w:rPr>
        <w:t>S</w:t>
      </w:r>
      <w:r w:rsidRPr="00A269BB">
        <w:rPr>
          <w:rFonts w:ascii="Arial" w:hAnsi="Arial" w:cs="Arial"/>
          <w:b/>
          <w:i/>
          <w:sz w:val="20"/>
          <w:szCs w:val="20"/>
          <w:u w:val="single"/>
        </w:rPr>
        <w:t>ječa i  izrada</w:t>
      </w:r>
      <w:r w:rsidRPr="00A269BB">
        <w:rPr>
          <w:rFonts w:ascii="Arial" w:hAnsi="Arial" w:cs="Arial"/>
          <w:b/>
          <w:i/>
          <w:sz w:val="20"/>
          <w:szCs w:val="20"/>
          <w:u w:val="single"/>
        </w:rPr>
        <w:t xml:space="preserve"> </w:t>
      </w:r>
      <w:r w:rsidRPr="00A269BB">
        <w:rPr>
          <w:rFonts w:ascii="Arial" w:hAnsi="Arial" w:cs="Arial"/>
          <w:b/>
          <w:i/>
          <w:sz w:val="20"/>
          <w:szCs w:val="20"/>
        </w:rPr>
        <w:t xml:space="preserve"> </w:t>
      </w:r>
      <w:r w:rsidRPr="00A269BB">
        <w:rPr>
          <w:rFonts w:ascii="Arial" w:hAnsi="Arial" w:cs="Arial"/>
          <w:b/>
          <w:sz w:val="20"/>
          <w:szCs w:val="20"/>
        </w:rPr>
        <w:t>šumskih drvnih  sortimenata:</w:t>
      </w:r>
    </w:p>
    <w:tbl>
      <w:tblPr>
        <w:tblW w:w="6338"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2410"/>
      </w:tblGrid>
      <w:tr w:rsidR="00870F56" w:rsidRPr="00143F73" w:rsidTr="00A269BB">
        <w:trPr>
          <w:trHeight w:val="454"/>
          <w:jc w:val="center"/>
        </w:trPr>
        <w:tc>
          <w:tcPr>
            <w:tcW w:w="3928" w:type="dxa"/>
            <w:tcBorders>
              <w:top w:val="double" w:sz="4" w:space="0" w:color="auto"/>
              <w:left w:val="double" w:sz="4" w:space="0" w:color="auto"/>
              <w:right w:val="double" w:sz="6" w:space="0" w:color="auto"/>
            </w:tcBorders>
            <w:vAlign w:val="center"/>
          </w:tcPr>
          <w:p w:rsidR="00870F56" w:rsidRPr="00A269BB" w:rsidRDefault="00870F56" w:rsidP="00D85E42">
            <w:pPr>
              <w:jc w:val="center"/>
              <w:rPr>
                <w:rFonts w:ascii="Arial" w:hAnsi="Arial" w:cs="Arial"/>
                <w:sz w:val="20"/>
                <w:szCs w:val="20"/>
              </w:rPr>
            </w:pPr>
            <w:r w:rsidRPr="00A269BB">
              <w:rPr>
                <w:rFonts w:ascii="Arial" w:hAnsi="Arial" w:cs="Arial"/>
                <w:sz w:val="20"/>
                <w:szCs w:val="20"/>
              </w:rPr>
              <w:t>Odjel</w:t>
            </w:r>
          </w:p>
        </w:tc>
        <w:tc>
          <w:tcPr>
            <w:tcW w:w="2410" w:type="dxa"/>
            <w:tcBorders>
              <w:top w:val="double" w:sz="4" w:space="0" w:color="auto"/>
              <w:left w:val="single" w:sz="4" w:space="0" w:color="auto"/>
            </w:tcBorders>
          </w:tcPr>
          <w:p w:rsidR="00870F56" w:rsidRPr="00A269BB" w:rsidRDefault="00870F56" w:rsidP="00D85E42">
            <w:pPr>
              <w:jc w:val="center"/>
              <w:rPr>
                <w:rFonts w:ascii="Arial" w:hAnsi="Arial" w:cs="Arial"/>
                <w:i/>
                <w:sz w:val="20"/>
                <w:szCs w:val="20"/>
              </w:rPr>
            </w:pPr>
            <w:r w:rsidRPr="00A269BB">
              <w:rPr>
                <w:rFonts w:ascii="Arial" w:hAnsi="Arial" w:cs="Arial"/>
                <w:i/>
                <w:sz w:val="20"/>
                <w:szCs w:val="20"/>
              </w:rPr>
              <w:t>87</w:t>
            </w:r>
          </w:p>
        </w:tc>
      </w:tr>
      <w:tr w:rsidR="00870F56" w:rsidRPr="00143F73" w:rsidTr="00A269BB">
        <w:trPr>
          <w:trHeight w:val="364"/>
          <w:jc w:val="center"/>
        </w:trPr>
        <w:tc>
          <w:tcPr>
            <w:tcW w:w="3928" w:type="dxa"/>
            <w:tcBorders>
              <w:left w:val="double" w:sz="4" w:space="0" w:color="auto"/>
              <w:right w:val="double" w:sz="6" w:space="0" w:color="auto"/>
            </w:tcBorders>
            <w:vAlign w:val="center"/>
          </w:tcPr>
          <w:p w:rsidR="00870F56" w:rsidRPr="00A269BB" w:rsidRDefault="00870F56" w:rsidP="00D85E42">
            <w:pPr>
              <w:jc w:val="center"/>
              <w:rPr>
                <w:rFonts w:ascii="Arial" w:hAnsi="Arial" w:cs="Arial"/>
                <w:sz w:val="20"/>
                <w:szCs w:val="20"/>
              </w:rPr>
            </w:pPr>
            <w:r w:rsidRPr="00A269BB">
              <w:rPr>
                <w:rFonts w:ascii="Arial" w:hAnsi="Arial" w:cs="Arial"/>
                <w:sz w:val="20"/>
                <w:szCs w:val="20"/>
              </w:rPr>
              <w:t>Gospod. jedinica</w:t>
            </w:r>
          </w:p>
        </w:tc>
        <w:tc>
          <w:tcPr>
            <w:tcW w:w="2410" w:type="dxa"/>
            <w:tcBorders>
              <w:left w:val="single" w:sz="4" w:space="0" w:color="auto"/>
            </w:tcBorders>
          </w:tcPr>
          <w:p w:rsidR="00870F56" w:rsidRPr="00A269BB" w:rsidRDefault="00870F56" w:rsidP="00D85E42">
            <w:pPr>
              <w:jc w:val="center"/>
              <w:rPr>
                <w:rFonts w:ascii="Arial" w:hAnsi="Arial" w:cs="Arial"/>
                <w:sz w:val="20"/>
                <w:szCs w:val="20"/>
              </w:rPr>
            </w:pPr>
            <w:r w:rsidRPr="00A269BB">
              <w:rPr>
                <w:rFonts w:ascii="Arial" w:hAnsi="Arial" w:cs="Arial"/>
                <w:sz w:val="20"/>
                <w:szCs w:val="20"/>
              </w:rPr>
              <w:t>Sapna Lokanjska rijeka</w:t>
            </w:r>
          </w:p>
        </w:tc>
      </w:tr>
      <w:tr w:rsidR="00870F56" w:rsidRPr="00143F73" w:rsidTr="00A269BB">
        <w:trPr>
          <w:trHeight w:val="672"/>
          <w:jc w:val="center"/>
        </w:trPr>
        <w:tc>
          <w:tcPr>
            <w:tcW w:w="3928" w:type="dxa"/>
            <w:tcBorders>
              <w:left w:val="double" w:sz="4" w:space="0" w:color="auto"/>
              <w:bottom w:val="double" w:sz="4" w:space="0" w:color="auto"/>
              <w:right w:val="double" w:sz="6" w:space="0" w:color="auto"/>
            </w:tcBorders>
            <w:vAlign w:val="center"/>
          </w:tcPr>
          <w:p w:rsidR="00870F56" w:rsidRPr="00A269BB" w:rsidRDefault="00870F56" w:rsidP="00D85E42">
            <w:pPr>
              <w:jc w:val="center"/>
              <w:rPr>
                <w:rFonts w:ascii="Arial" w:hAnsi="Arial" w:cs="Arial"/>
                <w:b/>
                <w:i/>
                <w:sz w:val="20"/>
                <w:szCs w:val="20"/>
              </w:rPr>
            </w:pPr>
            <w:r w:rsidRPr="00A269BB">
              <w:rPr>
                <w:rFonts w:ascii="Arial" w:hAnsi="Arial" w:cs="Arial"/>
                <w:b/>
                <w:sz w:val="20"/>
                <w:szCs w:val="20"/>
              </w:rPr>
              <w:t xml:space="preserve">Ukupna Neto masa </w:t>
            </w:r>
            <w:r w:rsidRPr="00A269BB">
              <w:rPr>
                <w:rFonts w:ascii="Arial" w:hAnsi="Arial" w:cs="Arial"/>
                <w:sz w:val="20"/>
                <w:szCs w:val="20"/>
              </w:rPr>
              <w:t>drvnih             sortimenata</w:t>
            </w:r>
            <w:r w:rsidRPr="00A269BB">
              <w:rPr>
                <w:rFonts w:ascii="Arial" w:hAnsi="Arial" w:cs="Arial"/>
                <w:b/>
                <w:sz w:val="20"/>
                <w:szCs w:val="20"/>
              </w:rPr>
              <w:t xml:space="preserve"> </w:t>
            </w:r>
            <w:r w:rsidRPr="00A269BB">
              <w:rPr>
                <w:rFonts w:ascii="Arial" w:hAnsi="Arial" w:cs="Arial"/>
                <w:sz w:val="20"/>
                <w:szCs w:val="20"/>
              </w:rPr>
              <w:t>cca</w:t>
            </w:r>
            <w:r w:rsidRPr="00A269BB">
              <w:rPr>
                <w:rFonts w:ascii="Arial" w:hAnsi="Arial" w:cs="Arial"/>
                <w:b/>
                <w:sz w:val="20"/>
                <w:szCs w:val="20"/>
              </w:rPr>
              <w:t xml:space="preserve"> -  m</w:t>
            </w:r>
            <w:r w:rsidRPr="00A269BB">
              <w:rPr>
                <w:rFonts w:ascii="Arial" w:hAnsi="Arial" w:cs="Arial"/>
                <w:b/>
                <w:sz w:val="20"/>
                <w:szCs w:val="20"/>
                <w:vertAlign w:val="superscript"/>
              </w:rPr>
              <w:t>3</w:t>
            </w:r>
          </w:p>
        </w:tc>
        <w:tc>
          <w:tcPr>
            <w:tcW w:w="2410" w:type="dxa"/>
            <w:tcBorders>
              <w:left w:val="single" w:sz="4" w:space="0" w:color="auto"/>
              <w:bottom w:val="double" w:sz="4" w:space="0" w:color="auto"/>
            </w:tcBorders>
            <w:vAlign w:val="center"/>
          </w:tcPr>
          <w:p w:rsidR="00870F56" w:rsidRPr="00A269BB" w:rsidRDefault="00870F56" w:rsidP="00D85E42">
            <w:pPr>
              <w:jc w:val="center"/>
              <w:rPr>
                <w:rFonts w:ascii="Arial" w:hAnsi="Arial" w:cs="Arial"/>
                <w:i/>
                <w:sz w:val="20"/>
                <w:szCs w:val="20"/>
              </w:rPr>
            </w:pPr>
            <w:r w:rsidRPr="00A269BB">
              <w:rPr>
                <w:rFonts w:ascii="Arial" w:hAnsi="Arial" w:cs="Arial"/>
                <w:i/>
                <w:sz w:val="20"/>
                <w:szCs w:val="20"/>
              </w:rPr>
              <w:t>2.421</w:t>
            </w:r>
          </w:p>
        </w:tc>
      </w:tr>
      <w:tr w:rsidR="00870F56" w:rsidRPr="00143F73" w:rsidTr="00A269BB">
        <w:trPr>
          <w:trHeight w:val="437"/>
          <w:jc w:val="center"/>
        </w:trPr>
        <w:tc>
          <w:tcPr>
            <w:tcW w:w="3928" w:type="dxa"/>
            <w:tcBorders>
              <w:left w:val="double" w:sz="4" w:space="0" w:color="auto"/>
              <w:right w:val="double" w:sz="6" w:space="0" w:color="auto"/>
            </w:tcBorders>
            <w:vAlign w:val="center"/>
          </w:tcPr>
          <w:p w:rsidR="00870F56" w:rsidRPr="00A269BB" w:rsidRDefault="00870F56" w:rsidP="00D85E42">
            <w:pPr>
              <w:jc w:val="center"/>
              <w:rPr>
                <w:rFonts w:ascii="Arial" w:hAnsi="Arial" w:cs="Arial"/>
                <w:sz w:val="20"/>
                <w:szCs w:val="20"/>
              </w:rPr>
            </w:pPr>
            <w:r w:rsidRPr="00A269BB">
              <w:rPr>
                <w:rFonts w:ascii="Arial" w:hAnsi="Arial" w:cs="Arial"/>
                <w:b/>
                <w:i/>
                <w:sz w:val="20"/>
                <w:szCs w:val="20"/>
              </w:rPr>
              <w:t>Cijena</w:t>
            </w:r>
            <w:r w:rsidRPr="00A269BB">
              <w:rPr>
                <w:rFonts w:ascii="Arial" w:hAnsi="Arial" w:cs="Arial"/>
                <w:i/>
                <w:sz w:val="20"/>
                <w:szCs w:val="20"/>
              </w:rPr>
              <w:t xml:space="preserve">  </w:t>
            </w:r>
            <w:r w:rsidRPr="00A269BB">
              <w:rPr>
                <w:rFonts w:ascii="Arial" w:hAnsi="Arial" w:cs="Arial"/>
                <w:b/>
                <w:i/>
                <w:sz w:val="20"/>
                <w:szCs w:val="20"/>
              </w:rPr>
              <w:t>KM / m</w:t>
            </w:r>
            <w:r w:rsidRPr="00A269BB">
              <w:rPr>
                <w:rFonts w:ascii="Arial" w:hAnsi="Arial" w:cs="Arial"/>
                <w:b/>
                <w:i/>
                <w:sz w:val="20"/>
                <w:szCs w:val="20"/>
                <w:vertAlign w:val="superscript"/>
              </w:rPr>
              <w:t>3</w:t>
            </w:r>
            <w:r w:rsidRPr="00A269BB">
              <w:rPr>
                <w:rFonts w:ascii="Arial" w:hAnsi="Arial" w:cs="Arial"/>
                <w:i/>
                <w:sz w:val="20"/>
                <w:szCs w:val="20"/>
                <w:vertAlign w:val="superscript"/>
              </w:rPr>
              <w:t xml:space="preserve">   </w:t>
            </w:r>
            <w:r w:rsidRPr="00A269BB">
              <w:rPr>
                <w:rFonts w:ascii="Arial" w:hAnsi="Arial" w:cs="Arial"/>
                <w:i/>
                <w:sz w:val="20"/>
                <w:szCs w:val="20"/>
              </w:rPr>
              <w:t>(bez   PDV-a)</w:t>
            </w:r>
          </w:p>
        </w:tc>
        <w:tc>
          <w:tcPr>
            <w:tcW w:w="2410" w:type="dxa"/>
            <w:tcBorders>
              <w:left w:val="single" w:sz="4" w:space="0" w:color="auto"/>
            </w:tcBorders>
            <w:vAlign w:val="center"/>
          </w:tcPr>
          <w:p w:rsidR="00870F56" w:rsidRPr="00A269BB" w:rsidRDefault="00870F56" w:rsidP="00870F56">
            <w:pPr>
              <w:jc w:val="center"/>
              <w:rPr>
                <w:rFonts w:ascii="Arial" w:hAnsi="Arial" w:cs="Arial"/>
                <w:i/>
                <w:sz w:val="20"/>
                <w:szCs w:val="20"/>
              </w:rPr>
            </w:pPr>
            <w:r w:rsidRPr="00A269BB">
              <w:rPr>
                <w:rFonts w:ascii="Arial" w:hAnsi="Arial" w:cs="Arial"/>
                <w:i/>
                <w:sz w:val="20"/>
                <w:szCs w:val="20"/>
              </w:rPr>
              <w:t>8</w:t>
            </w:r>
            <w:r w:rsidRPr="00A269BB">
              <w:rPr>
                <w:rFonts w:ascii="Arial" w:hAnsi="Arial" w:cs="Arial"/>
                <w:i/>
                <w:sz w:val="20"/>
                <w:szCs w:val="20"/>
              </w:rPr>
              <w:t>,</w:t>
            </w:r>
            <w:r w:rsidRPr="00A269BB">
              <w:rPr>
                <w:rFonts w:ascii="Arial" w:hAnsi="Arial" w:cs="Arial"/>
                <w:i/>
                <w:sz w:val="20"/>
                <w:szCs w:val="20"/>
              </w:rPr>
              <w:t>37</w:t>
            </w:r>
          </w:p>
        </w:tc>
      </w:tr>
      <w:tr w:rsidR="00870F56" w:rsidRPr="00143F73" w:rsidTr="00A269BB">
        <w:trPr>
          <w:trHeight w:val="351"/>
          <w:jc w:val="center"/>
        </w:trPr>
        <w:tc>
          <w:tcPr>
            <w:tcW w:w="3928" w:type="dxa"/>
            <w:tcBorders>
              <w:left w:val="double" w:sz="4" w:space="0" w:color="auto"/>
              <w:right w:val="double" w:sz="6" w:space="0" w:color="auto"/>
            </w:tcBorders>
            <w:vAlign w:val="center"/>
          </w:tcPr>
          <w:p w:rsidR="00870F56" w:rsidRPr="00A269BB" w:rsidRDefault="00870F56" w:rsidP="00D85E42">
            <w:pPr>
              <w:jc w:val="center"/>
              <w:rPr>
                <w:rFonts w:ascii="Arial" w:hAnsi="Arial" w:cs="Arial"/>
                <w:i/>
                <w:sz w:val="20"/>
                <w:szCs w:val="20"/>
              </w:rPr>
            </w:pPr>
            <w:r w:rsidRPr="00A269BB">
              <w:rPr>
                <w:rFonts w:ascii="Arial" w:hAnsi="Arial" w:cs="Arial"/>
                <w:i/>
                <w:sz w:val="20"/>
                <w:szCs w:val="20"/>
              </w:rPr>
              <w:t xml:space="preserve">Vrijednost  usluga – </w:t>
            </w:r>
            <w:r w:rsidRPr="00A269BB">
              <w:rPr>
                <w:rFonts w:ascii="Arial" w:hAnsi="Arial" w:cs="Arial"/>
                <w:b/>
                <w:i/>
                <w:sz w:val="20"/>
                <w:szCs w:val="20"/>
              </w:rPr>
              <w:t>KM</w:t>
            </w:r>
          </w:p>
        </w:tc>
        <w:tc>
          <w:tcPr>
            <w:tcW w:w="2410" w:type="dxa"/>
            <w:tcBorders>
              <w:left w:val="single" w:sz="4" w:space="0" w:color="auto"/>
            </w:tcBorders>
            <w:vAlign w:val="center"/>
          </w:tcPr>
          <w:p w:rsidR="00870F56" w:rsidRPr="00A269BB" w:rsidRDefault="00870F56" w:rsidP="00D85E42">
            <w:pPr>
              <w:jc w:val="center"/>
              <w:rPr>
                <w:rFonts w:ascii="Arial" w:hAnsi="Arial" w:cs="Arial"/>
                <w:sz w:val="20"/>
                <w:szCs w:val="20"/>
              </w:rPr>
            </w:pPr>
            <w:r w:rsidRPr="00A269BB">
              <w:rPr>
                <w:rFonts w:ascii="Arial" w:hAnsi="Arial" w:cs="Arial"/>
                <w:sz w:val="20"/>
                <w:szCs w:val="20"/>
              </w:rPr>
              <w:t>20.259,29</w:t>
            </w:r>
          </w:p>
        </w:tc>
      </w:tr>
    </w:tbl>
    <w:p w:rsidR="00870F56" w:rsidRPr="009C55F2" w:rsidRDefault="00870F56" w:rsidP="009C55F2">
      <w:pPr>
        <w:spacing w:after="0"/>
        <w:rPr>
          <w:rFonts w:ascii="Times New Roman" w:eastAsia="Times New Roman" w:hAnsi="Times New Roman"/>
          <w:lang w:eastAsia="hr-HR"/>
        </w:rPr>
      </w:pPr>
    </w:p>
    <w:p w:rsidR="00870F56" w:rsidRPr="00A269BB" w:rsidRDefault="00A269BB" w:rsidP="00870F56">
      <w:pPr>
        <w:jc w:val="center"/>
        <w:rPr>
          <w:rFonts w:ascii="Arial" w:hAnsi="Arial" w:cs="Arial"/>
          <w:b/>
          <w:sz w:val="20"/>
          <w:szCs w:val="20"/>
        </w:rPr>
      </w:pPr>
      <w:r w:rsidRPr="00A269BB">
        <w:rPr>
          <w:rFonts w:ascii="Arial" w:hAnsi="Arial" w:cs="Arial"/>
          <w:b/>
          <w:sz w:val="20"/>
          <w:szCs w:val="20"/>
        </w:rPr>
        <w:t>1.2</w:t>
      </w:r>
      <w:r w:rsidR="00870F56" w:rsidRPr="00A269BB">
        <w:rPr>
          <w:rFonts w:ascii="Arial" w:hAnsi="Arial" w:cs="Arial"/>
          <w:b/>
          <w:sz w:val="20"/>
          <w:szCs w:val="20"/>
        </w:rPr>
        <w:t>.</w:t>
      </w:r>
      <w:r w:rsidR="00870F56" w:rsidRPr="00A269BB">
        <w:rPr>
          <w:rFonts w:ascii="Arial" w:hAnsi="Arial" w:cs="Arial"/>
          <w:sz w:val="20"/>
          <w:szCs w:val="20"/>
        </w:rPr>
        <w:t xml:space="preserve">  </w:t>
      </w:r>
      <w:r w:rsidR="00870F56" w:rsidRPr="00A269BB">
        <w:rPr>
          <w:rFonts w:ascii="Arial" w:hAnsi="Arial" w:cs="Arial"/>
          <w:b/>
          <w:sz w:val="20"/>
          <w:szCs w:val="20"/>
        </w:rPr>
        <w:t xml:space="preserve">    </w:t>
      </w:r>
      <w:r>
        <w:rPr>
          <w:rFonts w:ascii="Arial" w:hAnsi="Arial" w:cs="Arial"/>
          <w:b/>
          <w:sz w:val="20"/>
          <w:szCs w:val="20"/>
        </w:rPr>
        <w:t>P</w:t>
      </w:r>
      <w:r w:rsidR="00870F56" w:rsidRPr="00A269BB">
        <w:rPr>
          <w:rFonts w:ascii="Arial" w:hAnsi="Arial" w:cs="Arial"/>
          <w:b/>
          <w:i/>
          <w:sz w:val="20"/>
          <w:szCs w:val="20"/>
          <w:u w:val="single"/>
        </w:rPr>
        <w:t>rimicanje</w:t>
      </w:r>
      <w:r w:rsidR="00870F56" w:rsidRPr="00A269BB">
        <w:rPr>
          <w:rFonts w:ascii="Arial" w:hAnsi="Arial" w:cs="Arial"/>
          <w:b/>
          <w:i/>
          <w:sz w:val="20"/>
          <w:szCs w:val="20"/>
        </w:rPr>
        <w:t xml:space="preserve">,  </w:t>
      </w:r>
      <w:r w:rsidR="00870F56" w:rsidRPr="00A269BB">
        <w:rPr>
          <w:rFonts w:ascii="Arial" w:hAnsi="Arial" w:cs="Arial"/>
          <w:b/>
          <w:i/>
          <w:sz w:val="20"/>
          <w:szCs w:val="20"/>
          <w:u w:val="single"/>
        </w:rPr>
        <w:t xml:space="preserve">izvoz  </w:t>
      </w:r>
      <w:r w:rsidR="00870F56" w:rsidRPr="00A269BB">
        <w:rPr>
          <w:rFonts w:ascii="Arial" w:hAnsi="Arial" w:cs="Arial"/>
          <w:b/>
          <w:sz w:val="20"/>
          <w:szCs w:val="20"/>
        </w:rPr>
        <w:t>šumskih drvnih  sortimenata:</w:t>
      </w:r>
    </w:p>
    <w:tbl>
      <w:tblPr>
        <w:tblW w:w="6077"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9"/>
        <w:gridCol w:w="2328"/>
      </w:tblGrid>
      <w:tr w:rsidR="00870F56" w:rsidRPr="00143F73" w:rsidTr="00A269BB">
        <w:trPr>
          <w:trHeight w:val="454"/>
          <w:jc w:val="center"/>
        </w:trPr>
        <w:tc>
          <w:tcPr>
            <w:tcW w:w="3749" w:type="dxa"/>
            <w:tcBorders>
              <w:top w:val="double" w:sz="4" w:space="0" w:color="auto"/>
              <w:left w:val="double" w:sz="4" w:space="0" w:color="auto"/>
              <w:right w:val="double" w:sz="6" w:space="0" w:color="auto"/>
            </w:tcBorders>
            <w:vAlign w:val="center"/>
          </w:tcPr>
          <w:p w:rsidR="00870F56" w:rsidRPr="00A269BB" w:rsidRDefault="00870F56" w:rsidP="00D85E42">
            <w:pPr>
              <w:jc w:val="center"/>
              <w:rPr>
                <w:rFonts w:ascii="Arial" w:hAnsi="Arial" w:cs="Arial"/>
                <w:sz w:val="18"/>
                <w:szCs w:val="18"/>
              </w:rPr>
            </w:pPr>
            <w:r w:rsidRPr="00A269BB">
              <w:rPr>
                <w:rFonts w:ascii="Arial" w:hAnsi="Arial" w:cs="Arial"/>
                <w:sz w:val="18"/>
                <w:szCs w:val="18"/>
              </w:rPr>
              <w:t>Odjel</w:t>
            </w:r>
          </w:p>
        </w:tc>
        <w:tc>
          <w:tcPr>
            <w:tcW w:w="2328" w:type="dxa"/>
            <w:tcBorders>
              <w:top w:val="double" w:sz="4" w:space="0" w:color="auto"/>
              <w:left w:val="single" w:sz="4" w:space="0" w:color="auto"/>
            </w:tcBorders>
          </w:tcPr>
          <w:p w:rsidR="00870F56" w:rsidRPr="00A269BB" w:rsidRDefault="00A269BB" w:rsidP="00D85E42">
            <w:pPr>
              <w:jc w:val="center"/>
              <w:rPr>
                <w:rFonts w:ascii="Arial" w:hAnsi="Arial" w:cs="Arial"/>
                <w:i/>
                <w:sz w:val="18"/>
                <w:szCs w:val="18"/>
              </w:rPr>
            </w:pPr>
            <w:r w:rsidRPr="00A269BB">
              <w:rPr>
                <w:rFonts w:ascii="Arial" w:hAnsi="Arial" w:cs="Arial"/>
                <w:i/>
                <w:sz w:val="18"/>
                <w:szCs w:val="18"/>
              </w:rPr>
              <w:t>87</w:t>
            </w:r>
          </w:p>
        </w:tc>
      </w:tr>
      <w:tr w:rsidR="00870F56" w:rsidRPr="00143F73" w:rsidTr="00A269BB">
        <w:trPr>
          <w:trHeight w:val="364"/>
          <w:jc w:val="center"/>
        </w:trPr>
        <w:tc>
          <w:tcPr>
            <w:tcW w:w="3749" w:type="dxa"/>
            <w:tcBorders>
              <w:left w:val="double" w:sz="4" w:space="0" w:color="auto"/>
              <w:right w:val="double" w:sz="6" w:space="0" w:color="auto"/>
            </w:tcBorders>
            <w:vAlign w:val="center"/>
          </w:tcPr>
          <w:p w:rsidR="00870F56" w:rsidRPr="00A269BB" w:rsidRDefault="00870F56" w:rsidP="00D85E42">
            <w:pPr>
              <w:jc w:val="center"/>
              <w:rPr>
                <w:rFonts w:ascii="Arial" w:hAnsi="Arial" w:cs="Arial"/>
                <w:sz w:val="18"/>
                <w:szCs w:val="18"/>
              </w:rPr>
            </w:pPr>
            <w:r w:rsidRPr="00A269BB">
              <w:rPr>
                <w:rFonts w:ascii="Arial" w:hAnsi="Arial" w:cs="Arial"/>
                <w:sz w:val="18"/>
                <w:szCs w:val="18"/>
              </w:rPr>
              <w:t>Gospod. jedinica</w:t>
            </w:r>
          </w:p>
        </w:tc>
        <w:tc>
          <w:tcPr>
            <w:tcW w:w="2328" w:type="dxa"/>
            <w:tcBorders>
              <w:left w:val="single" w:sz="4" w:space="0" w:color="auto"/>
            </w:tcBorders>
          </w:tcPr>
          <w:p w:rsidR="00870F56" w:rsidRPr="00A269BB" w:rsidRDefault="00A269BB" w:rsidP="00D85E42">
            <w:pPr>
              <w:jc w:val="center"/>
              <w:rPr>
                <w:rFonts w:ascii="Arial" w:hAnsi="Arial" w:cs="Arial"/>
                <w:sz w:val="18"/>
                <w:szCs w:val="18"/>
              </w:rPr>
            </w:pPr>
            <w:r w:rsidRPr="00A269BB">
              <w:rPr>
                <w:rFonts w:ascii="Arial" w:hAnsi="Arial" w:cs="Arial"/>
                <w:sz w:val="18"/>
                <w:szCs w:val="18"/>
              </w:rPr>
              <w:t>Sapna Lokanjska rijeka</w:t>
            </w:r>
          </w:p>
        </w:tc>
      </w:tr>
      <w:tr w:rsidR="00870F56" w:rsidRPr="00143F73" w:rsidTr="00A269BB">
        <w:trPr>
          <w:trHeight w:val="334"/>
          <w:jc w:val="center"/>
        </w:trPr>
        <w:tc>
          <w:tcPr>
            <w:tcW w:w="3749" w:type="dxa"/>
            <w:tcBorders>
              <w:left w:val="double" w:sz="4" w:space="0" w:color="auto"/>
              <w:bottom w:val="double" w:sz="4" w:space="0" w:color="auto"/>
              <w:right w:val="double" w:sz="6" w:space="0" w:color="auto"/>
            </w:tcBorders>
            <w:vAlign w:val="center"/>
          </w:tcPr>
          <w:p w:rsidR="00870F56" w:rsidRPr="00A269BB" w:rsidRDefault="00870F56" w:rsidP="00D85E42">
            <w:pPr>
              <w:jc w:val="center"/>
              <w:rPr>
                <w:rFonts w:ascii="Arial" w:hAnsi="Arial" w:cs="Arial"/>
                <w:b/>
                <w:i/>
                <w:sz w:val="18"/>
                <w:szCs w:val="18"/>
              </w:rPr>
            </w:pPr>
            <w:r w:rsidRPr="00A269BB">
              <w:rPr>
                <w:rFonts w:ascii="Arial" w:hAnsi="Arial" w:cs="Arial"/>
                <w:b/>
                <w:sz w:val="18"/>
                <w:szCs w:val="18"/>
              </w:rPr>
              <w:t xml:space="preserve">Ukupna Neto masa </w:t>
            </w:r>
            <w:r w:rsidRPr="00A269BB">
              <w:rPr>
                <w:rFonts w:ascii="Arial" w:hAnsi="Arial" w:cs="Arial"/>
                <w:sz w:val="18"/>
                <w:szCs w:val="18"/>
              </w:rPr>
              <w:t>drvnih             sortimenata</w:t>
            </w:r>
            <w:r w:rsidRPr="00A269BB">
              <w:rPr>
                <w:rFonts w:ascii="Arial" w:hAnsi="Arial" w:cs="Arial"/>
                <w:b/>
                <w:sz w:val="18"/>
                <w:szCs w:val="18"/>
              </w:rPr>
              <w:t xml:space="preserve"> </w:t>
            </w:r>
            <w:r w:rsidRPr="00A269BB">
              <w:rPr>
                <w:rFonts w:ascii="Arial" w:hAnsi="Arial" w:cs="Arial"/>
                <w:sz w:val="18"/>
                <w:szCs w:val="18"/>
              </w:rPr>
              <w:t>cca</w:t>
            </w:r>
            <w:r w:rsidRPr="00A269BB">
              <w:rPr>
                <w:rFonts w:ascii="Arial" w:hAnsi="Arial" w:cs="Arial"/>
                <w:b/>
                <w:sz w:val="18"/>
                <w:szCs w:val="18"/>
              </w:rPr>
              <w:t xml:space="preserve"> -  m</w:t>
            </w:r>
            <w:r w:rsidRPr="00A269BB">
              <w:rPr>
                <w:rFonts w:ascii="Arial" w:hAnsi="Arial" w:cs="Arial"/>
                <w:b/>
                <w:sz w:val="18"/>
                <w:szCs w:val="18"/>
                <w:vertAlign w:val="superscript"/>
              </w:rPr>
              <w:t>3</w:t>
            </w:r>
          </w:p>
        </w:tc>
        <w:tc>
          <w:tcPr>
            <w:tcW w:w="2328" w:type="dxa"/>
            <w:tcBorders>
              <w:left w:val="single" w:sz="4" w:space="0" w:color="auto"/>
              <w:bottom w:val="double" w:sz="4" w:space="0" w:color="auto"/>
            </w:tcBorders>
            <w:vAlign w:val="center"/>
          </w:tcPr>
          <w:p w:rsidR="00870F56" w:rsidRPr="00A269BB" w:rsidRDefault="00A269BB" w:rsidP="00D85E42">
            <w:pPr>
              <w:jc w:val="center"/>
              <w:rPr>
                <w:rFonts w:ascii="Arial" w:hAnsi="Arial" w:cs="Arial"/>
                <w:i/>
                <w:sz w:val="18"/>
                <w:szCs w:val="18"/>
              </w:rPr>
            </w:pPr>
            <w:r w:rsidRPr="00A269BB">
              <w:rPr>
                <w:rFonts w:ascii="Arial" w:hAnsi="Arial" w:cs="Arial"/>
                <w:i/>
                <w:sz w:val="18"/>
                <w:szCs w:val="18"/>
              </w:rPr>
              <w:t>1.627</w:t>
            </w:r>
          </w:p>
        </w:tc>
      </w:tr>
      <w:tr w:rsidR="00870F56" w:rsidRPr="00143F73" w:rsidTr="00A269BB">
        <w:trPr>
          <w:trHeight w:val="437"/>
          <w:jc w:val="center"/>
        </w:trPr>
        <w:tc>
          <w:tcPr>
            <w:tcW w:w="3749" w:type="dxa"/>
            <w:tcBorders>
              <w:left w:val="double" w:sz="4" w:space="0" w:color="auto"/>
              <w:right w:val="double" w:sz="6" w:space="0" w:color="auto"/>
            </w:tcBorders>
            <w:vAlign w:val="center"/>
          </w:tcPr>
          <w:p w:rsidR="00870F56" w:rsidRPr="00A269BB" w:rsidRDefault="00870F56" w:rsidP="00D85E42">
            <w:pPr>
              <w:jc w:val="center"/>
              <w:rPr>
                <w:rFonts w:ascii="Arial" w:hAnsi="Arial" w:cs="Arial"/>
                <w:sz w:val="18"/>
                <w:szCs w:val="18"/>
              </w:rPr>
            </w:pPr>
            <w:r w:rsidRPr="00A269BB">
              <w:rPr>
                <w:rFonts w:ascii="Arial" w:hAnsi="Arial" w:cs="Arial"/>
                <w:b/>
                <w:i/>
                <w:sz w:val="18"/>
                <w:szCs w:val="18"/>
              </w:rPr>
              <w:t>Cijena</w:t>
            </w:r>
            <w:r w:rsidRPr="00A269BB">
              <w:rPr>
                <w:rFonts w:ascii="Arial" w:hAnsi="Arial" w:cs="Arial"/>
                <w:i/>
                <w:sz w:val="18"/>
                <w:szCs w:val="18"/>
              </w:rPr>
              <w:t xml:space="preserve">  </w:t>
            </w:r>
            <w:r w:rsidRPr="00A269BB">
              <w:rPr>
                <w:rFonts w:ascii="Arial" w:hAnsi="Arial" w:cs="Arial"/>
                <w:b/>
                <w:i/>
                <w:sz w:val="18"/>
                <w:szCs w:val="18"/>
              </w:rPr>
              <w:t>KM / m</w:t>
            </w:r>
            <w:r w:rsidRPr="00A269BB">
              <w:rPr>
                <w:rFonts w:ascii="Arial" w:hAnsi="Arial" w:cs="Arial"/>
                <w:b/>
                <w:i/>
                <w:sz w:val="18"/>
                <w:szCs w:val="18"/>
                <w:vertAlign w:val="superscript"/>
              </w:rPr>
              <w:t>3</w:t>
            </w:r>
            <w:r w:rsidRPr="00A269BB">
              <w:rPr>
                <w:rFonts w:ascii="Arial" w:hAnsi="Arial" w:cs="Arial"/>
                <w:i/>
                <w:sz w:val="18"/>
                <w:szCs w:val="18"/>
                <w:vertAlign w:val="superscript"/>
              </w:rPr>
              <w:t xml:space="preserve">   </w:t>
            </w:r>
            <w:r w:rsidRPr="00A269BB">
              <w:rPr>
                <w:rFonts w:ascii="Arial" w:hAnsi="Arial" w:cs="Arial"/>
                <w:i/>
                <w:sz w:val="18"/>
                <w:szCs w:val="18"/>
              </w:rPr>
              <w:t>(bez   PDV-a)</w:t>
            </w:r>
          </w:p>
        </w:tc>
        <w:tc>
          <w:tcPr>
            <w:tcW w:w="2328" w:type="dxa"/>
            <w:tcBorders>
              <w:left w:val="single" w:sz="4" w:space="0" w:color="auto"/>
            </w:tcBorders>
            <w:vAlign w:val="center"/>
          </w:tcPr>
          <w:p w:rsidR="00870F56" w:rsidRPr="00A269BB" w:rsidRDefault="00A269BB" w:rsidP="00A269BB">
            <w:pPr>
              <w:jc w:val="center"/>
              <w:rPr>
                <w:rFonts w:ascii="Arial" w:hAnsi="Arial" w:cs="Arial"/>
                <w:i/>
                <w:sz w:val="18"/>
                <w:szCs w:val="18"/>
              </w:rPr>
            </w:pPr>
            <w:r>
              <w:rPr>
                <w:rFonts w:ascii="Arial" w:hAnsi="Arial" w:cs="Arial"/>
                <w:i/>
                <w:sz w:val="18"/>
                <w:szCs w:val="18"/>
              </w:rPr>
              <w:t>22</w:t>
            </w:r>
            <w:r w:rsidR="00870F56" w:rsidRPr="00A269BB">
              <w:rPr>
                <w:rFonts w:ascii="Arial" w:hAnsi="Arial" w:cs="Arial"/>
                <w:i/>
                <w:sz w:val="18"/>
                <w:szCs w:val="18"/>
              </w:rPr>
              <w:t>,</w:t>
            </w:r>
            <w:r>
              <w:rPr>
                <w:rFonts w:ascii="Arial" w:hAnsi="Arial" w:cs="Arial"/>
                <w:i/>
                <w:sz w:val="18"/>
                <w:szCs w:val="18"/>
              </w:rPr>
              <w:t>73</w:t>
            </w:r>
          </w:p>
        </w:tc>
      </w:tr>
      <w:tr w:rsidR="00870F56" w:rsidRPr="00143F73" w:rsidTr="00A269BB">
        <w:trPr>
          <w:trHeight w:val="418"/>
          <w:jc w:val="center"/>
        </w:trPr>
        <w:tc>
          <w:tcPr>
            <w:tcW w:w="3749" w:type="dxa"/>
            <w:tcBorders>
              <w:left w:val="double" w:sz="4" w:space="0" w:color="auto"/>
              <w:right w:val="double" w:sz="6" w:space="0" w:color="auto"/>
            </w:tcBorders>
            <w:vAlign w:val="center"/>
          </w:tcPr>
          <w:p w:rsidR="00870F56" w:rsidRPr="00A269BB" w:rsidRDefault="00870F56" w:rsidP="00D85E42">
            <w:pPr>
              <w:jc w:val="center"/>
              <w:rPr>
                <w:rFonts w:ascii="Arial" w:hAnsi="Arial" w:cs="Arial"/>
                <w:i/>
                <w:sz w:val="18"/>
                <w:szCs w:val="18"/>
              </w:rPr>
            </w:pPr>
            <w:r w:rsidRPr="00A269BB">
              <w:rPr>
                <w:rFonts w:ascii="Arial" w:hAnsi="Arial" w:cs="Arial"/>
                <w:i/>
                <w:sz w:val="18"/>
                <w:szCs w:val="18"/>
              </w:rPr>
              <w:t xml:space="preserve">Vrijednost  usluga – </w:t>
            </w:r>
            <w:r w:rsidRPr="00A269BB">
              <w:rPr>
                <w:rFonts w:ascii="Arial" w:hAnsi="Arial" w:cs="Arial"/>
                <w:b/>
                <w:i/>
                <w:sz w:val="18"/>
                <w:szCs w:val="18"/>
              </w:rPr>
              <w:t>KM</w:t>
            </w:r>
          </w:p>
        </w:tc>
        <w:tc>
          <w:tcPr>
            <w:tcW w:w="2328" w:type="dxa"/>
            <w:tcBorders>
              <w:left w:val="single" w:sz="4" w:space="0" w:color="auto"/>
            </w:tcBorders>
            <w:vAlign w:val="center"/>
          </w:tcPr>
          <w:p w:rsidR="00870F56" w:rsidRPr="00A269BB" w:rsidRDefault="00A269BB" w:rsidP="00A269BB">
            <w:pPr>
              <w:jc w:val="center"/>
              <w:rPr>
                <w:rFonts w:ascii="Arial" w:hAnsi="Arial" w:cs="Arial"/>
                <w:sz w:val="18"/>
                <w:szCs w:val="18"/>
              </w:rPr>
            </w:pPr>
            <w:r>
              <w:rPr>
                <w:rFonts w:ascii="Arial" w:hAnsi="Arial" w:cs="Arial"/>
                <w:sz w:val="18"/>
                <w:szCs w:val="18"/>
              </w:rPr>
              <w:t>36</w:t>
            </w:r>
            <w:r w:rsidR="00870F56" w:rsidRPr="00A269BB">
              <w:rPr>
                <w:rFonts w:ascii="Arial" w:hAnsi="Arial" w:cs="Arial"/>
                <w:sz w:val="18"/>
                <w:szCs w:val="18"/>
              </w:rPr>
              <w:t>.</w:t>
            </w:r>
            <w:r>
              <w:rPr>
                <w:rFonts w:ascii="Arial" w:hAnsi="Arial" w:cs="Arial"/>
                <w:sz w:val="18"/>
                <w:szCs w:val="18"/>
              </w:rPr>
              <w:t>980</w:t>
            </w:r>
            <w:r w:rsidR="00870F56" w:rsidRPr="00A269BB">
              <w:rPr>
                <w:rFonts w:ascii="Arial" w:hAnsi="Arial" w:cs="Arial"/>
                <w:sz w:val="18"/>
                <w:szCs w:val="18"/>
              </w:rPr>
              <w:t>,</w:t>
            </w:r>
            <w:r>
              <w:rPr>
                <w:rFonts w:ascii="Arial" w:hAnsi="Arial" w:cs="Arial"/>
                <w:sz w:val="18"/>
                <w:szCs w:val="18"/>
              </w:rPr>
              <w:t>77</w:t>
            </w:r>
          </w:p>
        </w:tc>
      </w:tr>
    </w:tbl>
    <w:p w:rsidR="009C55F2" w:rsidRDefault="009C55F2" w:rsidP="009C55F2">
      <w:pPr>
        <w:spacing w:after="0"/>
        <w:rPr>
          <w:rFonts w:ascii="Arial" w:hAnsi="Arial" w:cs="Arial"/>
          <w:sz w:val="24"/>
          <w:szCs w:val="24"/>
        </w:rPr>
      </w:pPr>
    </w:p>
    <w:p w:rsidR="00665C0D" w:rsidRPr="00143F73" w:rsidRDefault="00665C0D"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9C55F2">
        <w:rPr>
          <w:rFonts w:ascii="Times New Roman" w:hAnsi="Times New Roman"/>
          <w:bCs/>
          <w:lang w:val="hr-BA"/>
        </w:rPr>
        <w:t>Jelica</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D751E1" w:rsidRDefault="009A1A3F" w:rsidP="00D751E1">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D751E1">
        <w:rPr>
          <w:rFonts w:ascii="Times New Roman" w:hAnsi="Times New Roman"/>
          <w:b/>
        </w:rPr>
        <w:t>Sječa i izrada,primicanje,izvoz</w:t>
      </w:r>
      <w:r w:rsidR="00D751E1" w:rsidRPr="00D73C12">
        <w:rPr>
          <w:rFonts w:ascii="Times New Roman" w:hAnsi="Times New Roman"/>
          <w:b/>
        </w:rPr>
        <w:t xml:space="preserve"> </w:t>
      </w:r>
      <w:r w:rsidR="00D751E1">
        <w:rPr>
          <w:rFonts w:ascii="Times New Roman" w:hAnsi="Times New Roman"/>
          <w:b/>
        </w:rPr>
        <w:t>ŠDS u odjelu 87 GJ Sapna Lokanjska rijeka</w:t>
      </w:r>
      <w:r w:rsidR="00D751E1" w:rsidRPr="00306499">
        <w:rPr>
          <w:rFonts w:ascii="Times New Roman" w:eastAsia="Times New Roman" w:hAnsi="Times New Roman"/>
          <w:b/>
          <w:lang w:eastAsia="hr-HR"/>
        </w:rPr>
        <w:t>.</w:t>
      </w:r>
    </w:p>
    <w:p w:rsidR="009A1A3F" w:rsidRPr="00306499" w:rsidRDefault="000C00B0" w:rsidP="000C00B0">
      <w:pPr>
        <w:spacing w:after="0" w:line="240" w:lineRule="auto"/>
        <w:ind w:left="360"/>
        <w:jc w:val="both"/>
        <w:rPr>
          <w:rFonts w:ascii="Times New Roman" w:hAnsi="Times New Roman"/>
        </w:rPr>
      </w:pPr>
      <w:r w:rsidRPr="00306499">
        <w:rPr>
          <w:rFonts w:ascii="Times New Roman" w:hAnsi="Times New Roman"/>
        </w:rPr>
        <w:t xml:space="preserve"> </w:t>
      </w:r>
      <w:r w:rsidR="009A1A3F" w:rsidRPr="00306499">
        <w:rPr>
          <w:rFonts w:ascii="Times New Roman" w:hAnsi="Times New Roman"/>
        </w:rPr>
        <w:t>– NE OTVARAJ˝</w:t>
      </w:r>
      <w:r w:rsidR="00767491">
        <w:rPr>
          <w:rFonts w:ascii="Times New Roman" w:hAnsi="Times New Roman"/>
        </w:rPr>
        <w:t xml:space="preserve"> i navesti broj LOT-a</w:t>
      </w:r>
      <w:r w:rsidR="009A1A3F"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751E1">
        <w:rPr>
          <w:rFonts w:ascii="Times New Roman" w:hAnsi="Times New Roman"/>
          <w:b/>
        </w:rPr>
        <w:t>16</w:t>
      </w:r>
      <w:r w:rsidRPr="00287EEE">
        <w:rPr>
          <w:rFonts w:ascii="Times New Roman" w:hAnsi="Times New Roman"/>
          <w:b/>
        </w:rPr>
        <w:t>.</w:t>
      </w:r>
      <w:r w:rsidR="007D2293">
        <w:rPr>
          <w:rFonts w:ascii="Times New Roman" w:hAnsi="Times New Roman"/>
          <w:b/>
        </w:rPr>
        <w:t>0</w:t>
      </w:r>
      <w:r w:rsidR="00D751E1">
        <w:rPr>
          <w:rFonts w:ascii="Times New Roman" w:hAnsi="Times New Roman"/>
          <w:b/>
        </w:rPr>
        <w:t>7</w:t>
      </w:r>
      <w:r w:rsidRPr="00306499">
        <w:rPr>
          <w:rFonts w:ascii="Times New Roman" w:hAnsi="Times New Roman"/>
          <w:b/>
        </w:rPr>
        <w:t>.20</w:t>
      </w:r>
      <w:r w:rsidR="00D84514">
        <w:rPr>
          <w:rFonts w:ascii="Times New Roman" w:hAnsi="Times New Roman"/>
          <w:b/>
        </w:rPr>
        <w:t>20</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751E1">
        <w:rPr>
          <w:rFonts w:ascii="Times New Roman" w:hAnsi="Times New Roman"/>
          <w:b/>
          <w:lang w:val="bs-Latn-BA"/>
        </w:rPr>
        <w:t>16</w:t>
      </w:r>
      <w:r w:rsidRPr="00A77323">
        <w:rPr>
          <w:rFonts w:ascii="Times New Roman" w:hAnsi="Times New Roman"/>
          <w:b/>
          <w:lang w:val="bs-Latn-BA"/>
        </w:rPr>
        <w:t>.</w:t>
      </w:r>
      <w:r w:rsidR="007D2293">
        <w:rPr>
          <w:rFonts w:ascii="Times New Roman" w:hAnsi="Times New Roman"/>
          <w:b/>
          <w:lang w:val="bs-Latn-BA"/>
        </w:rPr>
        <w:t>0</w:t>
      </w:r>
      <w:r w:rsidR="00D751E1">
        <w:rPr>
          <w:rFonts w:ascii="Times New Roman" w:hAnsi="Times New Roman"/>
          <w:b/>
          <w:lang w:val="bs-Latn-BA"/>
        </w:rPr>
        <w:t>7</w:t>
      </w:r>
      <w:r w:rsidRPr="00A77323">
        <w:rPr>
          <w:rFonts w:ascii="Times New Roman" w:hAnsi="Times New Roman"/>
          <w:b/>
          <w:lang w:val="bs-Latn-BA"/>
        </w:rPr>
        <w:t>.20</w:t>
      </w:r>
      <w:r w:rsidR="00D84514">
        <w:rPr>
          <w:rFonts w:ascii="Times New Roman" w:hAnsi="Times New Roman"/>
          <w:b/>
          <w:lang w:val="bs-Latn-BA"/>
        </w:rPr>
        <w:t>20</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D751E1" w:rsidRDefault="00D751E1" w:rsidP="009A1A3F">
      <w:pPr>
        <w:spacing w:after="0"/>
        <w:jc w:val="both"/>
        <w:rPr>
          <w:rFonts w:ascii="Times New Roman" w:hAnsi="Times New Roman"/>
        </w:rPr>
      </w:pPr>
    </w:p>
    <w:p w:rsidR="00D751E1" w:rsidRPr="00306499" w:rsidRDefault="00D751E1"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751E1">
        <w:rPr>
          <w:rFonts w:ascii="Times New Roman" w:hAnsi="Times New Roman"/>
        </w:rPr>
        <w:t>16</w:t>
      </w:r>
      <w:r>
        <w:rPr>
          <w:rFonts w:ascii="Times New Roman" w:hAnsi="Times New Roman"/>
        </w:rPr>
        <w:t>.</w:t>
      </w:r>
      <w:r w:rsidR="007D2293">
        <w:rPr>
          <w:rFonts w:ascii="Times New Roman" w:hAnsi="Times New Roman"/>
        </w:rPr>
        <w:t>0</w:t>
      </w:r>
      <w:r w:rsidR="00D751E1">
        <w:rPr>
          <w:rFonts w:ascii="Times New Roman" w:hAnsi="Times New Roman"/>
        </w:rPr>
        <w:t>7</w:t>
      </w:r>
      <w:r>
        <w:rPr>
          <w:rFonts w:ascii="Times New Roman" w:hAnsi="Times New Roman"/>
        </w:rPr>
        <w:t>.20</w:t>
      </w:r>
      <w:r w:rsidR="00D84514">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D751E1">
        <w:rPr>
          <w:rFonts w:ascii="Times New Roman" w:hAnsi="Times New Roman"/>
        </w:rPr>
        <w:t>16</w:t>
      </w:r>
      <w:r>
        <w:rPr>
          <w:rFonts w:ascii="Times New Roman" w:hAnsi="Times New Roman"/>
        </w:rPr>
        <w:t>.</w:t>
      </w:r>
      <w:r w:rsidR="007D2293">
        <w:rPr>
          <w:rFonts w:ascii="Times New Roman" w:hAnsi="Times New Roman"/>
        </w:rPr>
        <w:t>0</w:t>
      </w:r>
      <w:r w:rsidR="00D751E1">
        <w:rPr>
          <w:rFonts w:ascii="Times New Roman" w:hAnsi="Times New Roman"/>
        </w:rPr>
        <w:t>7</w:t>
      </w:r>
      <w:r>
        <w:rPr>
          <w:rFonts w:ascii="Times New Roman" w:hAnsi="Times New Roman"/>
        </w:rPr>
        <w:t>.20</w:t>
      </w:r>
      <w:r w:rsidR="00D84514">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t>Huskić Almir</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E13DEF" w:rsidRDefault="00E13DEF" w:rsidP="00CD0C48">
      <w:pPr>
        <w:spacing w:after="0"/>
        <w:rPr>
          <w:rFonts w:ascii="Times New Roman" w:hAnsi="Times New Roman"/>
        </w:rPr>
      </w:pPr>
    </w:p>
    <w:p w:rsidR="00D751E1" w:rsidRDefault="00D751E1" w:rsidP="009A1A3F">
      <w:pPr>
        <w:spacing w:after="0" w:line="20" w:lineRule="atLeast"/>
        <w:jc w:val="center"/>
        <w:rPr>
          <w:rFonts w:ascii="Times New Roman" w:hAnsi="Times New Roman"/>
          <w:sz w:val="20"/>
          <w:szCs w:val="20"/>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9A1A3F">
      <w:pPr>
        <w:spacing w:after="0" w:line="20" w:lineRule="atLeast"/>
        <w:jc w:val="center"/>
        <w:rPr>
          <w:rFonts w:ascii="Times New Roman" w:hAnsi="Times New Roman"/>
          <w:sz w:val="20"/>
          <w:szCs w:val="20"/>
        </w:rPr>
      </w:pPr>
    </w:p>
    <w:p w:rsidR="009A1A3F" w:rsidRPr="00D751E1" w:rsidRDefault="009A1A3F" w:rsidP="009A1A3F">
      <w:pPr>
        <w:spacing w:after="0" w:line="20" w:lineRule="atLeast"/>
        <w:jc w:val="center"/>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3. Cijena naše ponude (bez PDV-a)  je </w:t>
      </w:r>
      <w:r w:rsidR="009A2AA0" w:rsidRPr="00D751E1">
        <w:rPr>
          <w:rFonts w:ascii="Times New Roman" w:hAnsi="Times New Roman"/>
          <w:sz w:val="20"/>
          <w:szCs w:val="20"/>
        </w:rPr>
        <w:t xml:space="preserve"> LOT1 </w:t>
      </w:r>
      <w:r w:rsidRPr="00D751E1">
        <w:rPr>
          <w:rFonts w:ascii="Times New Roman" w:hAnsi="Times New Roman"/>
          <w:sz w:val="20"/>
          <w:szCs w:val="20"/>
        </w:rPr>
        <w:t xml:space="preserve">______________KM </w:t>
      </w:r>
      <w:r w:rsidR="0038091C" w:rsidRPr="00D751E1">
        <w:rPr>
          <w:rFonts w:ascii="Times New Roman" w:hAnsi="Times New Roman"/>
          <w:sz w:val="20"/>
          <w:szCs w:val="20"/>
        </w:rPr>
        <w:t xml:space="preserve"> </w:t>
      </w:r>
    </w:p>
    <w:p w:rsidR="0038091C" w:rsidRPr="00D751E1" w:rsidRDefault="009A2AA0"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LOT2 ______________KM  </w:t>
      </w:r>
    </w:p>
    <w:p w:rsidR="00AC19FF" w:rsidRPr="00D751E1" w:rsidRDefault="00AC19FF" w:rsidP="009A2AA0">
      <w:pPr>
        <w:tabs>
          <w:tab w:val="left" w:pos="3801"/>
        </w:tabs>
        <w:spacing w:after="0" w:line="20" w:lineRule="atLeast"/>
        <w:rPr>
          <w:rFonts w:ascii="Times New Roman" w:hAnsi="Times New Roman"/>
          <w:sz w:val="20"/>
          <w:szCs w:val="20"/>
        </w:rPr>
      </w:pPr>
    </w:p>
    <w:p w:rsidR="00D05F9C" w:rsidRPr="00D751E1" w:rsidRDefault="008C3991"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9A1A3F" w:rsidRPr="00D40407" w:rsidRDefault="009A1A3F" w:rsidP="009A1A3F">
      <w:pPr>
        <w:spacing w:after="0" w:line="240" w:lineRule="auto"/>
        <w:rPr>
          <w:rFonts w:ascii="Times New Roman" w:hAnsi="Times New Roman"/>
          <w:sz w:val="24"/>
          <w:szCs w:val="24"/>
        </w:rPr>
      </w:pPr>
    </w:p>
    <w:p w:rsidR="00D751E1" w:rsidRDefault="00D751E1" w:rsidP="009A1A3F">
      <w:pPr>
        <w:spacing w:after="0" w:line="240" w:lineRule="auto"/>
        <w:contextualSpacing/>
        <w:rPr>
          <w:rFonts w:ascii="Times New Roman" w:hAnsi="Times New Roman"/>
          <w:b/>
          <w:sz w:val="20"/>
          <w:szCs w:val="20"/>
        </w:rPr>
      </w:pPr>
    </w:p>
    <w:p w:rsidR="00D751E1" w:rsidRDefault="00D751E1"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A3EDE" w:rsidRPr="00561000" w:rsidTr="00897FAD">
        <w:trPr>
          <w:trHeight w:val="1943"/>
          <w:jc w:val="center"/>
        </w:trPr>
        <w:tc>
          <w:tcPr>
            <w:tcW w:w="540" w:type="dxa"/>
            <w:tcBorders>
              <w:top w:val="single" w:sz="4" w:space="0" w:color="auto"/>
              <w:left w:val="single" w:sz="4" w:space="0" w:color="auto"/>
              <w:right w:val="single" w:sz="4" w:space="0" w:color="auto"/>
            </w:tcBorders>
            <w:vAlign w:val="center"/>
            <w:hideMark/>
          </w:tcPr>
          <w:p w:rsidR="007A3EDE" w:rsidRPr="00561000" w:rsidRDefault="007A3EDE" w:rsidP="00A731D6">
            <w:pPr>
              <w:spacing w:after="0"/>
              <w:jc w:val="center"/>
              <w:rPr>
                <w:rFonts w:eastAsia="Arial Unicode MS"/>
                <w:lang w:val="en-GB"/>
              </w:rPr>
            </w:pPr>
            <w:r>
              <w:rPr>
                <w:rFonts w:eastAsia="Arial Unicode MS"/>
                <w:lang w:val="en-GB"/>
              </w:rPr>
              <w:t>1</w:t>
            </w:r>
            <w:r w:rsidRPr="00561000">
              <w:rPr>
                <w:rFonts w:eastAsia="Arial Unicode MS"/>
                <w:lang w:val="en-GB"/>
              </w:rPr>
              <w:t>.</w:t>
            </w:r>
          </w:p>
          <w:p w:rsidR="007A3EDE" w:rsidRPr="00561000" w:rsidRDefault="007A3EDE" w:rsidP="00A731D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A3EDE" w:rsidRPr="00616AD8" w:rsidRDefault="007F01E6" w:rsidP="007A3EDE">
            <w:pPr>
              <w:spacing w:after="0"/>
              <w:jc w:val="center"/>
              <w:rPr>
                <w:rFonts w:ascii="Times New Roman" w:hAnsi="Times New Roman"/>
                <w:lang w:eastAsia="hr-HR"/>
              </w:rPr>
            </w:pPr>
            <w:r>
              <w:rPr>
                <w:rFonts w:ascii="Times New Roman" w:hAnsi="Times New Roman"/>
                <w:b/>
              </w:rPr>
              <w:t>Sječa i izrada</w:t>
            </w:r>
            <w:r>
              <w:rPr>
                <w:rFonts w:ascii="Times New Roman" w:hAnsi="Times New Roman"/>
                <w:b/>
              </w:rPr>
              <w:t xml:space="preserve"> ŠDS u odjelu 87</w:t>
            </w:r>
            <w:r w:rsidRPr="00D73C12">
              <w:rPr>
                <w:rFonts w:ascii="Times New Roman" w:hAnsi="Times New Roman"/>
                <w:b/>
              </w:rPr>
              <w:t xml:space="preserve"> </w:t>
            </w:r>
            <w:r>
              <w:rPr>
                <w:rFonts w:ascii="Times New Roman" w:hAnsi="Times New Roman"/>
                <w:b/>
              </w:rPr>
              <w:t xml:space="preserve">GJ Sapna Lokanjska rijeka,       </w:t>
            </w:r>
            <w:r w:rsidRPr="00D73C12">
              <w:rPr>
                <w:rFonts w:ascii="Times New Roman" w:hAnsi="Times New Roman"/>
                <w:b/>
              </w:rPr>
              <w:t xml:space="preserve"> ŠG </w:t>
            </w:r>
            <w:r>
              <w:rPr>
                <w:rFonts w:ascii="Times New Roman" w:hAnsi="Times New Roman"/>
                <w:b/>
              </w:rPr>
              <w:t>Vlaseničko</w:t>
            </w:r>
          </w:p>
        </w:tc>
        <w:tc>
          <w:tcPr>
            <w:tcW w:w="1701" w:type="dxa"/>
            <w:tcBorders>
              <w:top w:val="single" w:sz="4" w:space="0" w:color="auto"/>
              <w:left w:val="single" w:sz="4" w:space="0" w:color="auto"/>
              <w:right w:val="single" w:sz="4" w:space="0" w:color="auto"/>
            </w:tcBorders>
            <w:vAlign w:val="center"/>
          </w:tcPr>
          <w:p w:rsidR="007A3EDE" w:rsidRDefault="007F01E6" w:rsidP="004A5F38">
            <w:pPr>
              <w:spacing w:after="0"/>
              <w:jc w:val="center"/>
              <w:rPr>
                <w:rFonts w:ascii="Times New Roman" w:hAnsi="Times New Roman"/>
                <w:lang w:val="hr-BA"/>
              </w:rPr>
            </w:pPr>
            <w:r>
              <w:rPr>
                <w:rFonts w:ascii="Times New Roman" w:hAnsi="Times New Roman"/>
                <w:lang w:val="hr-BA"/>
              </w:rPr>
              <w:t>2.421</w:t>
            </w:r>
            <w:r w:rsidR="007A3EDE">
              <w:rPr>
                <w:rFonts w:ascii="Times New Roman" w:hAnsi="Times New Roman"/>
                <w:lang w:val="hr-BA"/>
              </w:rPr>
              <w:t xml:space="preserve"> m</w:t>
            </w:r>
            <w:r w:rsidR="007A3EDE" w:rsidRPr="007A3EDE">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7A3EDE" w:rsidRPr="00561000" w:rsidRDefault="007A3EDE" w:rsidP="00A731D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A3EDE" w:rsidRPr="00561000" w:rsidRDefault="007A3EDE" w:rsidP="00A731D6">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D47B74" w:rsidRDefault="00D47B74">
      <w:r>
        <w:br w:type="page"/>
      </w:r>
    </w:p>
    <w:p w:rsidR="00790184" w:rsidRDefault="00790184" w:rsidP="00D47B74">
      <w:pPr>
        <w:jc w:val="center"/>
        <w:rPr>
          <w:b/>
          <w:lang w:val="it-IT"/>
        </w:rPr>
      </w:pPr>
    </w:p>
    <w:p w:rsidR="00790184" w:rsidRDefault="00790184" w:rsidP="00D47B74">
      <w:pPr>
        <w:jc w:val="cente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1D4106" w:rsidRDefault="00D47B74" w:rsidP="00D47B74">
      <w:pPr>
        <w:jc w:val="center"/>
        <w:rPr>
          <w:b/>
          <w:i/>
          <w:lang w:val="it-IT"/>
        </w:rPr>
      </w:pPr>
      <w:r w:rsidRPr="001D4106">
        <w:rPr>
          <w:b/>
          <w:i/>
          <w:lang w:val="it-IT"/>
        </w:rPr>
        <w:t xml:space="preserve">LOT </w:t>
      </w:r>
      <w:r>
        <w:rPr>
          <w:b/>
          <w:i/>
          <w:lang w:val="it-IT"/>
        </w:rPr>
        <w:t>2</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p w:rsidR="00D47B74" w:rsidRPr="00585565" w:rsidRDefault="00D47B74" w:rsidP="00D47B74">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A3EDE" w:rsidRPr="00561000" w:rsidTr="001D2D0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5</w:t>
            </w:r>
          </w:p>
        </w:tc>
      </w:tr>
      <w:tr w:rsidR="007A3EDE" w:rsidRPr="00561000" w:rsidTr="001D2D04">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A3EDE" w:rsidRPr="00561000" w:rsidRDefault="007A3EDE" w:rsidP="001D2D04">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Količina</w:t>
            </w:r>
            <w:proofErr w:type="spellEnd"/>
          </w:p>
          <w:p w:rsidR="007A3EDE" w:rsidRPr="00561000" w:rsidRDefault="007A3EDE" w:rsidP="001D2D04">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A3EDE" w:rsidRPr="00561000" w:rsidRDefault="007A3EDE" w:rsidP="001D2D04">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A3EDE" w:rsidRPr="00561000" w:rsidTr="001D2D04">
        <w:trPr>
          <w:trHeight w:val="1943"/>
          <w:jc w:val="center"/>
        </w:trPr>
        <w:tc>
          <w:tcPr>
            <w:tcW w:w="540" w:type="dxa"/>
            <w:tcBorders>
              <w:top w:val="single" w:sz="4" w:space="0" w:color="auto"/>
              <w:left w:val="single" w:sz="4" w:space="0" w:color="auto"/>
              <w:right w:val="single" w:sz="4" w:space="0" w:color="auto"/>
            </w:tcBorders>
            <w:vAlign w:val="center"/>
            <w:hideMark/>
          </w:tcPr>
          <w:p w:rsidR="007A3EDE" w:rsidRPr="00561000" w:rsidRDefault="007A3EDE" w:rsidP="001D2D04">
            <w:pPr>
              <w:spacing w:after="0"/>
              <w:jc w:val="center"/>
              <w:rPr>
                <w:rFonts w:eastAsia="Arial Unicode MS"/>
                <w:lang w:val="en-GB"/>
              </w:rPr>
            </w:pPr>
            <w:r>
              <w:rPr>
                <w:rFonts w:eastAsia="Arial Unicode MS"/>
                <w:lang w:val="en-GB"/>
              </w:rPr>
              <w:t>1</w:t>
            </w:r>
            <w:r w:rsidRPr="00561000">
              <w:rPr>
                <w:rFonts w:eastAsia="Arial Unicode MS"/>
                <w:lang w:val="en-GB"/>
              </w:rPr>
              <w:t>.</w:t>
            </w:r>
          </w:p>
          <w:p w:rsidR="007A3EDE" w:rsidRPr="00561000" w:rsidRDefault="007A3EDE" w:rsidP="001D2D04">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A3EDE" w:rsidRPr="00616AD8" w:rsidRDefault="007A3EDE" w:rsidP="00D751E1">
            <w:pPr>
              <w:spacing w:after="0"/>
              <w:jc w:val="center"/>
              <w:rPr>
                <w:rFonts w:ascii="Times New Roman" w:hAnsi="Times New Roman"/>
                <w:lang w:eastAsia="hr-HR"/>
              </w:rPr>
            </w:pPr>
            <w:r>
              <w:rPr>
                <w:rFonts w:ascii="Times New Roman" w:hAnsi="Times New Roman"/>
                <w:b/>
              </w:rPr>
              <w:t>Primicanje</w:t>
            </w:r>
            <w:r w:rsidRPr="00D73C12">
              <w:rPr>
                <w:rFonts w:ascii="Times New Roman" w:hAnsi="Times New Roman"/>
                <w:b/>
              </w:rPr>
              <w:t xml:space="preserve"> </w:t>
            </w:r>
            <w:r w:rsidR="00D751E1">
              <w:rPr>
                <w:rFonts w:ascii="Times New Roman" w:hAnsi="Times New Roman"/>
                <w:b/>
              </w:rPr>
              <w:t xml:space="preserve">i izvoz </w:t>
            </w:r>
            <w:r>
              <w:rPr>
                <w:rFonts w:ascii="Times New Roman" w:hAnsi="Times New Roman"/>
                <w:b/>
              </w:rPr>
              <w:t xml:space="preserve">ŠDS u odjelu </w:t>
            </w:r>
            <w:r w:rsidR="00D751E1">
              <w:rPr>
                <w:rFonts w:ascii="Times New Roman" w:hAnsi="Times New Roman"/>
                <w:b/>
              </w:rPr>
              <w:t>87</w:t>
            </w:r>
            <w:r w:rsidRPr="00D73C12">
              <w:rPr>
                <w:rFonts w:ascii="Times New Roman" w:hAnsi="Times New Roman"/>
                <w:b/>
              </w:rPr>
              <w:t xml:space="preserve"> </w:t>
            </w:r>
            <w:r>
              <w:rPr>
                <w:rFonts w:ascii="Times New Roman" w:hAnsi="Times New Roman"/>
                <w:b/>
              </w:rPr>
              <w:t xml:space="preserve">GJ Sapna Lokanjska rijeka,       </w:t>
            </w:r>
            <w:r w:rsidRPr="00D73C12">
              <w:rPr>
                <w:rFonts w:ascii="Times New Roman" w:hAnsi="Times New Roman"/>
                <w:b/>
              </w:rPr>
              <w:t xml:space="preserve"> ŠG </w:t>
            </w:r>
            <w:r>
              <w:rPr>
                <w:rFonts w:ascii="Times New Roman" w:hAnsi="Times New Roman"/>
                <w:b/>
              </w:rPr>
              <w:t>Vlaseničko</w:t>
            </w:r>
            <w:r w:rsidRPr="00616AD8">
              <w:rPr>
                <w:rFonts w:ascii="Times New Roman" w:hAnsi="Times New Roman"/>
                <w:lang w:eastAsia="hr-HR"/>
              </w:rPr>
              <w:t xml:space="preserve"> </w:t>
            </w:r>
          </w:p>
        </w:tc>
        <w:tc>
          <w:tcPr>
            <w:tcW w:w="1701" w:type="dxa"/>
            <w:tcBorders>
              <w:top w:val="single" w:sz="4" w:space="0" w:color="auto"/>
              <w:left w:val="single" w:sz="4" w:space="0" w:color="auto"/>
              <w:right w:val="single" w:sz="4" w:space="0" w:color="auto"/>
            </w:tcBorders>
            <w:vAlign w:val="center"/>
          </w:tcPr>
          <w:p w:rsidR="007A3EDE" w:rsidRDefault="007F01E6" w:rsidP="007A3EDE">
            <w:pPr>
              <w:spacing w:after="0"/>
              <w:jc w:val="center"/>
              <w:rPr>
                <w:rFonts w:ascii="Times New Roman" w:hAnsi="Times New Roman"/>
                <w:lang w:val="hr-BA"/>
              </w:rPr>
            </w:pPr>
            <w:r>
              <w:rPr>
                <w:rFonts w:ascii="Times New Roman" w:hAnsi="Times New Roman"/>
                <w:lang w:val="hr-BA"/>
              </w:rPr>
              <w:t>1.627</w:t>
            </w:r>
            <w:r w:rsidR="007A3EDE">
              <w:rPr>
                <w:rFonts w:ascii="Times New Roman" w:hAnsi="Times New Roman"/>
                <w:lang w:val="hr-BA"/>
              </w:rPr>
              <w:t xml:space="preserve"> m</w:t>
            </w:r>
            <w:r w:rsidR="007A3EDE" w:rsidRPr="007A3EDE">
              <w:rPr>
                <w:rFonts w:ascii="Times New Roman" w:hAnsi="Times New Roman"/>
                <w:vertAlign w:val="superscript"/>
                <w:lang w:val="hr-BA"/>
              </w:rPr>
              <w:t>3</w:t>
            </w:r>
          </w:p>
        </w:tc>
        <w:tc>
          <w:tcPr>
            <w:tcW w:w="1576" w:type="dxa"/>
            <w:tcBorders>
              <w:top w:val="single" w:sz="4" w:space="0" w:color="auto"/>
              <w:left w:val="single" w:sz="4" w:space="0" w:color="auto"/>
              <w:right w:val="single" w:sz="4" w:space="0" w:color="auto"/>
            </w:tcBorders>
            <w:vAlign w:val="center"/>
            <w:hideMark/>
          </w:tcPr>
          <w:p w:rsidR="007A3EDE" w:rsidRPr="00561000" w:rsidRDefault="007A3EDE" w:rsidP="001D2D04">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A3EDE" w:rsidRPr="00561000" w:rsidRDefault="007A3EDE" w:rsidP="001D2D04">
            <w:pPr>
              <w:spacing w:after="0"/>
              <w:rPr>
                <w:rFonts w:eastAsia="Arial Unicode MS"/>
                <w:lang w:val="en-GB"/>
              </w:rPr>
            </w:pPr>
          </w:p>
        </w:tc>
      </w:tr>
      <w:tr w:rsidR="007A3EDE" w:rsidRPr="00561000" w:rsidTr="001D2D04">
        <w:trPr>
          <w:trHeight w:val="665"/>
          <w:jc w:val="center"/>
        </w:trPr>
        <w:tc>
          <w:tcPr>
            <w:tcW w:w="6964" w:type="dxa"/>
            <w:gridSpan w:val="4"/>
            <w:tcBorders>
              <w:top w:val="single" w:sz="4" w:space="0" w:color="auto"/>
              <w:left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A3EDE" w:rsidRPr="00561000" w:rsidRDefault="007A3EDE" w:rsidP="001D2D04">
            <w:pPr>
              <w:spacing w:after="0"/>
              <w:rPr>
                <w:rFonts w:eastAsia="Arial Unicode MS"/>
                <w:lang w:val="en-GB"/>
              </w:rPr>
            </w:pPr>
          </w:p>
        </w:tc>
      </w:tr>
      <w:tr w:rsidR="007A3EDE" w:rsidRPr="00561000" w:rsidTr="001D2D04">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A3EDE" w:rsidRPr="00561000" w:rsidRDefault="007A3EDE" w:rsidP="001D2D04">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A3EDE" w:rsidRDefault="007A3EDE" w:rsidP="001D2D04">
            <w:pPr>
              <w:spacing w:after="0"/>
              <w:rPr>
                <w:rFonts w:eastAsia="Arial Unicode MS"/>
                <w:lang w:val="en-GB"/>
              </w:rPr>
            </w:pPr>
          </w:p>
          <w:p w:rsidR="007A3EDE" w:rsidRPr="00561000" w:rsidRDefault="007A3EDE" w:rsidP="001D2D04">
            <w:pPr>
              <w:spacing w:after="0"/>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47B74" w:rsidRDefault="00D47B74" w:rsidP="00D47B74">
      <w:pPr>
        <w:pStyle w:val="ListParagraph"/>
        <w:spacing w:after="0" w:line="240" w:lineRule="auto"/>
        <w:ind w:left="0"/>
        <w:jc w:val="both"/>
      </w:pPr>
      <w:r>
        <w:t xml:space="preserve">4. </w:t>
      </w:r>
      <w:r w:rsidRPr="00CD3A20">
        <w:t>Jedinična cijena stavke se ne smatra računskom greškom, odnosno ne može se ispravljati.</w:t>
      </w:r>
    </w:p>
    <w:p w:rsidR="00D73C12" w:rsidRDefault="00D73C12"/>
    <w:sectPr w:rsidR="00D73C12" w:rsidSect="00A269BB">
      <w:footerReference w:type="default" r:id="rId11"/>
      <w:pgSz w:w="11906" w:h="16838"/>
      <w:pgMar w:top="142"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66" w:rsidRDefault="00E07466" w:rsidP="00847E1C">
      <w:pPr>
        <w:spacing w:after="0" w:line="240" w:lineRule="auto"/>
      </w:pPr>
      <w:r>
        <w:separator/>
      </w:r>
    </w:p>
  </w:endnote>
  <w:endnote w:type="continuationSeparator" w:id="0">
    <w:p w:rsidR="00E07466" w:rsidRDefault="00E0746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B002E7">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66" w:rsidRDefault="00E07466" w:rsidP="00847E1C">
      <w:pPr>
        <w:spacing w:after="0" w:line="240" w:lineRule="auto"/>
      </w:pPr>
      <w:r>
        <w:separator/>
      </w:r>
    </w:p>
  </w:footnote>
  <w:footnote w:type="continuationSeparator" w:id="0">
    <w:p w:rsidR="00E07466" w:rsidRDefault="00E0746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B1B15"/>
    <w:rsid w:val="000C00B0"/>
    <w:rsid w:val="000C7BED"/>
    <w:rsid w:val="000E0E74"/>
    <w:rsid w:val="00110D97"/>
    <w:rsid w:val="00123247"/>
    <w:rsid w:val="0016422C"/>
    <w:rsid w:val="0017791F"/>
    <w:rsid w:val="001878F7"/>
    <w:rsid w:val="001A7FA7"/>
    <w:rsid w:val="001C34FA"/>
    <w:rsid w:val="001C4176"/>
    <w:rsid w:val="001C6540"/>
    <w:rsid w:val="001D4106"/>
    <w:rsid w:val="00201991"/>
    <w:rsid w:val="002022C1"/>
    <w:rsid w:val="002036F3"/>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3032C2"/>
    <w:rsid w:val="00307000"/>
    <w:rsid w:val="00307D48"/>
    <w:rsid w:val="00314C41"/>
    <w:rsid w:val="00317FDB"/>
    <w:rsid w:val="0032096F"/>
    <w:rsid w:val="0032336D"/>
    <w:rsid w:val="00325164"/>
    <w:rsid w:val="00341326"/>
    <w:rsid w:val="00356990"/>
    <w:rsid w:val="00363634"/>
    <w:rsid w:val="0038091C"/>
    <w:rsid w:val="00384AAA"/>
    <w:rsid w:val="00385A40"/>
    <w:rsid w:val="00390AD5"/>
    <w:rsid w:val="0039507E"/>
    <w:rsid w:val="003B52D0"/>
    <w:rsid w:val="003C1809"/>
    <w:rsid w:val="003E1C69"/>
    <w:rsid w:val="003F1686"/>
    <w:rsid w:val="00416032"/>
    <w:rsid w:val="004229A8"/>
    <w:rsid w:val="00432023"/>
    <w:rsid w:val="00433751"/>
    <w:rsid w:val="0043580A"/>
    <w:rsid w:val="00440CE7"/>
    <w:rsid w:val="0045212F"/>
    <w:rsid w:val="004751BA"/>
    <w:rsid w:val="0048019E"/>
    <w:rsid w:val="004A5F38"/>
    <w:rsid w:val="004A7278"/>
    <w:rsid w:val="004C2186"/>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A2B9B"/>
    <w:rsid w:val="005B035A"/>
    <w:rsid w:val="005D3488"/>
    <w:rsid w:val="005D4F5A"/>
    <w:rsid w:val="005E36D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86591"/>
    <w:rsid w:val="006A63C9"/>
    <w:rsid w:val="006A6D0E"/>
    <w:rsid w:val="006C28E1"/>
    <w:rsid w:val="006D5FAD"/>
    <w:rsid w:val="006E2B19"/>
    <w:rsid w:val="006E5375"/>
    <w:rsid w:val="006F53BE"/>
    <w:rsid w:val="006F611F"/>
    <w:rsid w:val="007110A7"/>
    <w:rsid w:val="00724CAD"/>
    <w:rsid w:val="00732172"/>
    <w:rsid w:val="00737F30"/>
    <w:rsid w:val="007438E7"/>
    <w:rsid w:val="007450A2"/>
    <w:rsid w:val="007455F6"/>
    <w:rsid w:val="0075243B"/>
    <w:rsid w:val="00764806"/>
    <w:rsid w:val="00767491"/>
    <w:rsid w:val="00776237"/>
    <w:rsid w:val="00786954"/>
    <w:rsid w:val="00790184"/>
    <w:rsid w:val="007A1F3B"/>
    <w:rsid w:val="007A3EDE"/>
    <w:rsid w:val="007C7078"/>
    <w:rsid w:val="007D2293"/>
    <w:rsid w:val="007D6166"/>
    <w:rsid w:val="007F01E6"/>
    <w:rsid w:val="007F1C92"/>
    <w:rsid w:val="00812813"/>
    <w:rsid w:val="00847E1C"/>
    <w:rsid w:val="0085011A"/>
    <w:rsid w:val="00861E24"/>
    <w:rsid w:val="0086640A"/>
    <w:rsid w:val="00870F56"/>
    <w:rsid w:val="00870FB9"/>
    <w:rsid w:val="008820A4"/>
    <w:rsid w:val="008836FA"/>
    <w:rsid w:val="00885D05"/>
    <w:rsid w:val="00886CE6"/>
    <w:rsid w:val="00887015"/>
    <w:rsid w:val="008A5145"/>
    <w:rsid w:val="008B1319"/>
    <w:rsid w:val="008B4E14"/>
    <w:rsid w:val="008B62CE"/>
    <w:rsid w:val="008C3991"/>
    <w:rsid w:val="008F0AC3"/>
    <w:rsid w:val="008F5BC7"/>
    <w:rsid w:val="00911931"/>
    <w:rsid w:val="009128E0"/>
    <w:rsid w:val="00921D27"/>
    <w:rsid w:val="009320E7"/>
    <w:rsid w:val="00943D2A"/>
    <w:rsid w:val="009505FC"/>
    <w:rsid w:val="009A1A3F"/>
    <w:rsid w:val="009A2AA0"/>
    <w:rsid w:val="009A4E87"/>
    <w:rsid w:val="009C4E62"/>
    <w:rsid w:val="009C55F2"/>
    <w:rsid w:val="009D6D29"/>
    <w:rsid w:val="009E76A4"/>
    <w:rsid w:val="00A009F0"/>
    <w:rsid w:val="00A0124D"/>
    <w:rsid w:val="00A1087F"/>
    <w:rsid w:val="00A10965"/>
    <w:rsid w:val="00A269BB"/>
    <w:rsid w:val="00A341E4"/>
    <w:rsid w:val="00A47D21"/>
    <w:rsid w:val="00A53D00"/>
    <w:rsid w:val="00A552A6"/>
    <w:rsid w:val="00A731D6"/>
    <w:rsid w:val="00A8786E"/>
    <w:rsid w:val="00A9417A"/>
    <w:rsid w:val="00AB3B02"/>
    <w:rsid w:val="00AB7C7D"/>
    <w:rsid w:val="00AC19FF"/>
    <w:rsid w:val="00AD0A9F"/>
    <w:rsid w:val="00AE7E0E"/>
    <w:rsid w:val="00B002E7"/>
    <w:rsid w:val="00B00BB5"/>
    <w:rsid w:val="00B0468A"/>
    <w:rsid w:val="00B1721C"/>
    <w:rsid w:val="00B21AD5"/>
    <w:rsid w:val="00B32D84"/>
    <w:rsid w:val="00B44984"/>
    <w:rsid w:val="00B551A5"/>
    <w:rsid w:val="00B573C3"/>
    <w:rsid w:val="00B60A97"/>
    <w:rsid w:val="00B62410"/>
    <w:rsid w:val="00B64BD7"/>
    <w:rsid w:val="00B7729F"/>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821DA"/>
    <w:rsid w:val="00C91782"/>
    <w:rsid w:val="00C92EA9"/>
    <w:rsid w:val="00C946F5"/>
    <w:rsid w:val="00CA6F5B"/>
    <w:rsid w:val="00CB5560"/>
    <w:rsid w:val="00CD0C48"/>
    <w:rsid w:val="00CD7F57"/>
    <w:rsid w:val="00CE04A4"/>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7348"/>
    <w:rsid w:val="00D8067C"/>
    <w:rsid w:val="00D84514"/>
    <w:rsid w:val="00D9789D"/>
    <w:rsid w:val="00DB2C1D"/>
    <w:rsid w:val="00DC04A6"/>
    <w:rsid w:val="00DC111A"/>
    <w:rsid w:val="00DD6FCA"/>
    <w:rsid w:val="00DE33E6"/>
    <w:rsid w:val="00DE447C"/>
    <w:rsid w:val="00DE7935"/>
    <w:rsid w:val="00E058B4"/>
    <w:rsid w:val="00E07466"/>
    <w:rsid w:val="00E13DEF"/>
    <w:rsid w:val="00E265C6"/>
    <w:rsid w:val="00E41BE1"/>
    <w:rsid w:val="00E453F1"/>
    <w:rsid w:val="00E50A87"/>
    <w:rsid w:val="00E5737D"/>
    <w:rsid w:val="00E70D6B"/>
    <w:rsid w:val="00E7351E"/>
    <w:rsid w:val="00E76874"/>
    <w:rsid w:val="00E84E4E"/>
    <w:rsid w:val="00E9105C"/>
    <w:rsid w:val="00E96715"/>
    <w:rsid w:val="00EB0CF2"/>
    <w:rsid w:val="00EB5BE3"/>
    <w:rsid w:val="00EB699F"/>
    <w:rsid w:val="00ED0755"/>
    <w:rsid w:val="00ED4222"/>
    <w:rsid w:val="00ED45CA"/>
    <w:rsid w:val="00EE7FBB"/>
    <w:rsid w:val="00EF42D9"/>
    <w:rsid w:val="00F015AA"/>
    <w:rsid w:val="00F052F5"/>
    <w:rsid w:val="00F0681F"/>
    <w:rsid w:val="00F5324A"/>
    <w:rsid w:val="00F556BA"/>
    <w:rsid w:val="00F55D72"/>
    <w:rsid w:val="00F5648D"/>
    <w:rsid w:val="00F7504B"/>
    <w:rsid w:val="00F77CE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241B-0912-42E3-AB42-C6B54BED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2927</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75</cp:revision>
  <dcterms:created xsi:type="dcterms:W3CDTF">2019-02-21T10:42:00Z</dcterms:created>
  <dcterms:modified xsi:type="dcterms:W3CDTF">2020-07-02T11:35:00Z</dcterms:modified>
</cp:coreProperties>
</file>