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008510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AE340E">
        <w:t>16</w:t>
      </w:r>
      <w:r>
        <w:t>.</w:t>
      </w:r>
      <w:r w:rsidR="007013F5">
        <w:t>0</w:t>
      </w:r>
      <w:r w:rsidR="00AE340E">
        <w:t>4</w:t>
      </w:r>
      <w:r>
        <w:t>.20</w:t>
      </w:r>
      <w:r w:rsidR="00D84514">
        <w:t>2</w:t>
      </w:r>
      <w:r w:rsidR="007013F5">
        <w:t>1</w:t>
      </w:r>
      <w:r>
        <w:t xml:space="preserve"> god.</w:t>
      </w:r>
    </w:p>
    <w:p w:rsidR="004A7278" w:rsidRDefault="004A7278" w:rsidP="004A7278">
      <w:pPr>
        <w:contextualSpacing/>
      </w:pPr>
      <w:r>
        <w:t xml:space="preserve">BROJ PROTOKOLA: </w:t>
      </w:r>
      <w:r w:rsidR="00B06A3F">
        <w:t>4043</w:t>
      </w:r>
      <w:r>
        <w:t>/</w:t>
      </w:r>
      <w:r w:rsidR="00D84514">
        <w:t>2</w:t>
      </w:r>
      <w:r w:rsidR="007013F5">
        <w:t>1</w:t>
      </w:r>
    </w:p>
    <w:p w:rsidR="009A1A3F" w:rsidRPr="00790184" w:rsidRDefault="004A7278" w:rsidP="00790184">
      <w:pPr>
        <w:contextualSpacing/>
      </w:pPr>
      <w:r>
        <w:t>BROJ JAVNE NABAVKE</w:t>
      </w:r>
      <w:r w:rsidR="008418BA">
        <w:t xml:space="preserve"> : </w:t>
      </w:r>
      <w:r w:rsidR="00B06A3F">
        <w:t>4043</w:t>
      </w:r>
      <w:bookmarkStart w:id="0" w:name="_GoBack"/>
      <w:bookmarkEnd w:id="0"/>
      <w:r w:rsidR="00110D97">
        <w:t>-</w:t>
      </w:r>
      <w:r w:rsidR="000B1B15">
        <w:t>A  II-</w:t>
      </w:r>
      <w:r w:rsidR="007013F5">
        <w:t>0</w:t>
      </w:r>
      <w:r w:rsidR="00AE340E">
        <w:t>4</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70471" w:rsidP="00870F56">
      <w:pPr>
        <w:spacing w:after="0" w:line="240" w:lineRule="auto"/>
        <w:ind w:left="360"/>
        <w:jc w:val="both"/>
        <w:rPr>
          <w:rFonts w:ascii="Times New Roman" w:eastAsia="Times New Roman" w:hAnsi="Times New Roman"/>
          <w:b/>
          <w:lang w:eastAsia="hr-HR"/>
        </w:rPr>
      </w:pPr>
      <w:r>
        <w:rPr>
          <w:rFonts w:ascii="Times New Roman" w:hAnsi="Times New Roman"/>
          <w:b/>
        </w:rPr>
        <w:t>Sječa,p</w:t>
      </w:r>
      <w:r w:rsidR="00440CE7">
        <w:rPr>
          <w:rFonts w:ascii="Times New Roman" w:hAnsi="Times New Roman"/>
          <w:b/>
        </w:rPr>
        <w:t>rimicanje</w:t>
      </w:r>
      <w:r>
        <w:rPr>
          <w:rFonts w:ascii="Times New Roman" w:hAnsi="Times New Roman"/>
          <w:b/>
        </w:rPr>
        <w:t>,izvoz</w:t>
      </w:r>
      <w:r w:rsidR="005C45EA">
        <w:rPr>
          <w:rFonts w:ascii="Times New Roman" w:hAnsi="Times New Roman"/>
          <w:b/>
        </w:rPr>
        <w:t xml:space="preserve"> i iznos</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81</w:t>
      </w:r>
      <w:r w:rsidR="00870F56">
        <w:rPr>
          <w:rFonts w:ascii="Times New Roman" w:hAnsi="Times New Roman"/>
          <w:b/>
        </w:rPr>
        <w:t xml:space="preserve"> </w:t>
      </w:r>
      <w:r w:rsidR="007013F5">
        <w:rPr>
          <w:rFonts w:ascii="Times New Roman" w:hAnsi="Times New Roman"/>
          <w:b/>
        </w:rPr>
        <w:t>GJ Sapna Lokanjska rijeka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0E340D" w:rsidRDefault="000E340D" w:rsidP="000E340D">
      <w:pPr>
        <w:spacing w:after="0"/>
        <w:rPr>
          <w:rFonts w:ascii="Arial" w:hAnsi="Arial" w:cs="Arial"/>
          <w:sz w:val="24"/>
          <w:szCs w:val="24"/>
        </w:rPr>
      </w:pPr>
      <w:r>
        <w:rPr>
          <w:rFonts w:ascii="Arial" w:hAnsi="Arial" w:cs="Arial"/>
          <w:sz w:val="24"/>
          <w:szCs w:val="24"/>
        </w:rPr>
        <w:t>*</w:t>
      </w:r>
      <w:r w:rsidR="000F6852">
        <w:rPr>
          <w:rFonts w:ascii="Arial" w:hAnsi="Arial" w:cs="Arial"/>
          <w:sz w:val="24"/>
          <w:szCs w:val="24"/>
        </w:rPr>
        <w:t>Sječa i izrada</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470F7B" w:rsidP="00470F7B">
            <w:pPr>
              <w:rPr>
                <w:rFonts w:ascii="Arial" w:hAnsi="Arial" w:cs="Arial"/>
                <w:sz w:val="24"/>
                <w:szCs w:val="24"/>
              </w:rPr>
            </w:pPr>
            <w:r>
              <w:rPr>
                <w:rFonts w:ascii="Arial" w:hAnsi="Arial" w:cs="Arial"/>
                <w:sz w:val="24"/>
                <w:szCs w:val="24"/>
              </w:rPr>
              <w:t>Trupci i ogrev u oblu bukva</w:t>
            </w:r>
          </w:p>
        </w:tc>
        <w:tc>
          <w:tcPr>
            <w:tcW w:w="2127" w:type="dxa"/>
          </w:tcPr>
          <w:p w:rsidR="000E340D" w:rsidRDefault="00470F7B" w:rsidP="00F3439B">
            <w:pPr>
              <w:jc w:val="right"/>
              <w:rPr>
                <w:rFonts w:ascii="Arial" w:hAnsi="Arial" w:cs="Arial"/>
                <w:sz w:val="24"/>
                <w:szCs w:val="24"/>
              </w:rPr>
            </w:pPr>
            <w:r>
              <w:rPr>
                <w:rFonts w:ascii="Arial" w:hAnsi="Arial" w:cs="Arial"/>
                <w:sz w:val="24"/>
                <w:szCs w:val="24"/>
              </w:rPr>
              <w:t>791</w:t>
            </w:r>
          </w:p>
        </w:tc>
        <w:tc>
          <w:tcPr>
            <w:tcW w:w="1842" w:type="dxa"/>
          </w:tcPr>
          <w:p w:rsidR="000E340D" w:rsidRDefault="00470F7B" w:rsidP="00F3439B">
            <w:pPr>
              <w:jc w:val="right"/>
              <w:rPr>
                <w:rFonts w:ascii="Arial" w:hAnsi="Arial" w:cs="Arial"/>
                <w:sz w:val="24"/>
                <w:szCs w:val="24"/>
              </w:rPr>
            </w:pPr>
            <w:r>
              <w:rPr>
                <w:rFonts w:ascii="Arial" w:hAnsi="Arial" w:cs="Arial"/>
                <w:sz w:val="24"/>
                <w:szCs w:val="24"/>
              </w:rPr>
              <w:t>5,81</w:t>
            </w:r>
          </w:p>
        </w:tc>
        <w:tc>
          <w:tcPr>
            <w:tcW w:w="1809" w:type="dxa"/>
          </w:tcPr>
          <w:p w:rsidR="000E340D" w:rsidRDefault="00470F7B" w:rsidP="00470F7B">
            <w:pPr>
              <w:jc w:val="right"/>
              <w:rPr>
                <w:rFonts w:ascii="Arial" w:hAnsi="Arial" w:cs="Arial"/>
                <w:sz w:val="24"/>
                <w:szCs w:val="24"/>
              </w:rPr>
            </w:pPr>
            <w:r>
              <w:rPr>
                <w:rFonts w:ascii="Arial" w:hAnsi="Arial" w:cs="Arial"/>
                <w:sz w:val="24"/>
                <w:szCs w:val="24"/>
              </w:rPr>
              <w:t>4</w:t>
            </w:r>
            <w:r w:rsidR="000E340D">
              <w:rPr>
                <w:rFonts w:ascii="Arial" w:hAnsi="Arial" w:cs="Arial"/>
                <w:sz w:val="24"/>
                <w:szCs w:val="24"/>
              </w:rPr>
              <w:t>.5</w:t>
            </w:r>
            <w:r>
              <w:rPr>
                <w:rFonts w:ascii="Arial" w:hAnsi="Arial" w:cs="Arial"/>
                <w:sz w:val="24"/>
                <w:szCs w:val="24"/>
              </w:rPr>
              <w:t>95</w:t>
            </w:r>
            <w:r w:rsidR="000E340D">
              <w:rPr>
                <w:rFonts w:ascii="Arial" w:hAnsi="Arial" w:cs="Arial"/>
                <w:sz w:val="24"/>
                <w:szCs w:val="24"/>
              </w:rPr>
              <w:t>,</w:t>
            </w:r>
            <w:r>
              <w:rPr>
                <w:rFonts w:ascii="Arial" w:hAnsi="Arial" w:cs="Arial"/>
                <w:sz w:val="24"/>
                <w:szCs w:val="24"/>
              </w:rPr>
              <w:t>71</w:t>
            </w:r>
          </w:p>
        </w:tc>
      </w:tr>
      <w:tr w:rsidR="000E340D" w:rsidTr="00F3439B">
        <w:tc>
          <w:tcPr>
            <w:tcW w:w="3510" w:type="dxa"/>
          </w:tcPr>
          <w:p w:rsidR="000E340D" w:rsidRDefault="00EB2892" w:rsidP="00F3439B">
            <w:pPr>
              <w:rPr>
                <w:rFonts w:ascii="Arial" w:hAnsi="Arial" w:cs="Arial"/>
                <w:sz w:val="24"/>
                <w:szCs w:val="24"/>
              </w:rPr>
            </w:pPr>
            <w:r>
              <w:rPr>
                <w:rFonts w:ascii="Arial" w:hAnsi="Arial" w:cs="Arial"/>
                <w:sz w:val="24"/>
                <w:szCs w:val="24"/>
              </w:rPr>
              <w:t>Cijepano drvo lišćara</w:t>
            </w:r>
          </w:p>
        </w:tc>
        <w:tc>
          <w:tcPr>
            <w:tcW w:w="2127" w:type="dxa"/>
          </w:tcPr>
          <w:p w:rsidR="000E340D" w:rsidRDefault="00EB2892" w:rsidP="00F3439B">
            <w:pPr>
              <w:jc w:val="right"/>
              <w:rPr>
                <w:rFonts w:ascii="Arial" w:hAnsi="Arial" w:cs="Arial"/>
                <w:sz w:val="24"/>
                <w:szCs w:val="24"/>
              </w:rPr>
            </w:pPr>
            <w:r>
              <w:rPr>
                <w:rFonts w:ascii="Arial" w:hAnsi="Arial" w:cs="Arial"/>
                <w:sz w:val="24"/>
                <w:szCs w:val="24"/>
              </w:rPr>
              <w:t>168</w:t>
            </w:r>
          </w:p>
        </w:tc>
        <w:tc>
          <w:tcPr>
            <w:tcW w:w="1842" w:type="dxa"/>
          </w:tcPr>
          <w:p w:rsidR="000E340D" w:rsidRDefault="00EB2892" w:rsidP="00EB2892">
            <w:pPr>
              <w:jc w:val="right"/>
              <w:rPr>
                <w:rFonts w:ascii="Arial" w:hAnsi="Arial" w:cs="Arial"/>
                <w:sz w:val="24"/>
                <w:szCs w:val="24"/>
              </w:rPr>
            </w:pPr>
            <w:r>
              <w:rPr>
                <w:rFonts w:ascii="Arial" w:hAnsi="Arial" w:cs="Arial"/>
                <w:sz w:val="24"/>
                <w:szCs w:val="24"/>
              </w:rPr>
              <w:t>13</w:t>
            </w:r>
            <w:r w:rsidR="000E340D">
              <w:rPr>
                <w:rFonts w:ascii="Arial" w:hAnsi="Arial" w:cs="Arial"/>
                <w:sz w:val="24"/>
                <w:szCs w:val="24"/>
              </w:rPr>
              <w:t>,</w:t>
            </w:r>
            <w:r>
              <w:rPr>
                <w:rFonts w:ascii="Arial" w:hAnsi="Arial" w:cs="Arial"/>
                <w:sz w:val="24"/>
                <w:szCs w:val="24"/>
              </w:rPr>
              <w:t>47</w:t>
            </w:r>
          </w:p>
        </w:tc>
        <w:tc>
          <w:tcPr>
            <w:tcW w:w="1809" w:type="dxa"/>
          </w:tcPr>
          <w:p w:rsidR="000E340D" w:rsidRDefault="00491B75" w:rsidP="00F3439B">
            <w:pPr>
              <w:jc w:val="right"/>
              <w:rPr>
                <w:rFonts w:ascii="Arial" w:hAnsi="Arial" w:cs="Arial"/>
                <w:sz w:val="24"/>
                <w:szCs w:val="24"/>
              </w:rPr>
            </w:pPr>
            <w:r>
              <w:rPr>
                <w:rFonts w:ascii="Arial" w:hAnsi="Arial" w:cs="Arial"/>
                <w:sz w:val="24"/>
                <w:szCs w:val="24"/>
              </w:rPr>
              <w:t>2.262,96</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F6852" w:rsidP="00F3439B">
            <w:pPr>
              <w:jc w:val="right"/>
              <w:rPr>
                <w:rFonts w:ascii="Arial" w:hAnsi="Arial" w:cs="Arial"/>
                <w:sz w:val="24"/>
                <w:szCs w:val="24"/>
              </w:rPr>
            </w:pPr>
            <w:r>
              <w:rPr>
                <w:rFonts w:ascii="Arial" w:hAnsi="Arial" w:cs="Arial"/>
                <w:sz w:val="24"/>
                <w:szCs w:val="24"/>
              </w:rPr>
              <w:t>37</w:t>
            </w:r>
          </w:p>
        </w:tc>
        <w:tc>
          <w:tcPr>
            <w:tcW w:w="1842" w:type="dxa"/>
          </w:tcPr>
          <w:p w:rsidR="000E340D" w:rsidRDefault="000F6852" w:rsidP="000F6852">
            <w:pPr>
              <w:jc w:val="right"/>
              <w:rPr>
                <w:rFonts w:ascii="Arial" w:hAnsi="Arial" w:cs="Arial"/>
                <w:sz w:val="24"/>
                <w:szCs w:val="24"/>
              </w:rPr>
            </w:pPr>
            <w:r>
              <w:rPr>
                <w:rFonts w:ascii="Arial" w:hAnsi="Arial" w:cs="Arial"/>
                <w:sz w:val="24"/>
                <w:szCs w:val="24"/>
              </w:rPr>
              <w:t>6</w:t>
            </w:r>
            <w:r w:rsidR="000E340D">
              <w:rPr>
                <w:rFonts w:ascii="Arial" w:hAnsi="Arial" w:cs="Arial"/>
                <w:sz w:val="24"/>
                <w:szCs w:val="24"/>
              </w:rPr>
              <w:t>,</w:t>
            </w:r>
            <w:r>
              <w:rPr>
                <w:rFonts w:ascii="Arial" w:hAnsi="Arial" w:cs="Arial"/>
                <w:sz w:val="24"/>
                <w:szCs w:val="24"/>
              </w:rPr>
              <w:t>35</w:t>
            </w:r>
          </w:p>
        </w:tc>
        <w:tc>
          <w:tcPr>
            <w:tcW w:w="1809" w:type="dxa"/>
          </w:tcPr>
          <w:p w:rsidR="000E340D" w:rsidRDefault="00470F7B" w:rsidP="00F3439B">
            <w:pPr>
              <w:jc w:val="right"/>
              <w:rPr>
                <w:rFonts w:ascii="Arial" w:hAnsi="Arial" w:cs="Arial"/>
                <w:sz w:val="24"/>
                <w:szCs w:val="24"/>
              </w:rPr>
            </w:pPr>
            <w:r>
              <w:rPr>
                <w:rFonts w:ascii="Arial" w:hAnsi="Arial" w:cs="Arial"/>
                <w:sz w:val="24"/>
                <w:szCs w:val="24"/>
              </w:rPr>
              <w:t>234,95</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491B75" w:rsidP="00F3439B">
            <w:pPr>
              <w:jc w:val="right"/>
              <w:rPr>
                <w:rFonts w:ascii="Arial" w:hAnsi="Arial" w:cs="Arial"/>
                <w:b/>
                <w:sz w:val="24"/>
                <w:szCs w:val="24"/>
              </w:rPr>
            </w:pPr>
            <w:r>
              <w:rPr>
                <w:rFonts w:ascii="Arial" w:hAnsi="Arial" w:cs="Arial"/>
                <w:b/>
                <w:sz w:val="24"/>
                <w:szCs w:val="24"/>
              </w:rPr>
              <w:t>996</w:t>
            </w:r>
          </w:p>
        </w:tc>
        <w:tc>
          <w:tcPr>
            <w:tcW w:w="1842" w:type="dxa"/>
          </w:tcPr>
          <w:p w:rsidR="000E340D" w:rsidRPr="0021384C" w:rsidRDefault="00491B75" w:rsidP="00F3439B">
            <w:pPr>
              <w:jc w:val="right"/>
              <w:rPr>
                <w:rFonts w:ascii="Arial" w:hAnsi="Arial" w:cs="Arial"/>
                <w:b/>
                <w:sz w:val="24"/>
                <w:szCs w:val="24"/>
              </w:rPr>
            </w:pPr>
            <w:r>
              <w:rPr>
                <w:rFonts w:ascii="Arial" w:hAnsi="Arial" w:cs="Arial"/>
                <w:b/>
                <w:sz w:val="24"/>
                <w:szCs w:val="24"/>
              </w:rPr>
              <w:t>7,12 – prosj.cij.</w:t>
            </w:r>
          </w:p>
        </w:tc>
        <w:tc>
          <w:tcPr>
            <w:tcW w:w="1809" w:type="dxa"/>
          </w:tcPr>
          <w:p w:rsidR="000E340D" w:rsidRPr="0021384C" w:rsidRDefault="00491B75" w:rsidP="00491B75">
            <w:pPr>
              <w:jc w:val="right"/>
              <w:rPr>
                <w:rFonts w:ascii="Arial" w:hAnsi="Arial" w:cs="Arial"/>
                <w:b/>
                <w:sz w:val="24"/>
                <w:szCs w:val="24"/>
              </w:rPr>
            </w:pPr>
            <w:r>
              <w:rPr>
                <w:rFonts w:ascii="Arial" w:hAnsi="Arial" w:cs="Arial"/>
                <w:b/>
                <w:sz w:val="24"/>
                <w:szCs w:val="24"/>
              </w:rPr>
              <w:t>7</w:t>
            </w:r>
            <w:r w:rsidR="000E340D">
              <w:rPr>
                <w:rFonts w:ascii="Arial" w:hAnsi="Arial" w:cs="Arial"/>
                <w:b/>
                <w:sz w:val="24"/>
                <w:szCs w:val="24"/>
              </w:rPr>
              <w:t>.</w:t>
            </w:r>
            <w:r>
              <w:rPr>
                <w:rFonts w:ascii="Arial" w:hAnsi="Arial" w:cs="Arial"/>
                <w:b/>
                <w:sz w:val="24"/>
                <w:szCs w:val="24"/>
              </w:rPr>
              <w:t>093</w:t>
            </w:r>
            <w:r w:rsidR="000E340D">
              <w:rPr>
                <w:rFonts w:ascii="Arial" w:hAnsi="Arial" w:cs="Arial"/>
                <w:b/>
                <w:sz w:val="24"/>
                <w:szCs w:val="24"/>
              </w:rPr>
              <w:t>,</w:t>
            </w:r>
            <w:r>
              <w:rPr>
                <w:rFonts w:ascii="Arial" w:hAnsi="Arial" w:cs="Arial"/>
                <w:b/>
                <w:sz w:val="24"/>
                <w:szCs w:val="24"/>
              </w:rPr>
              <w:t>62</w:t>
            </w:r>
          </w:p>
        </w:tc>
      </w:tr>
    </w:tbl>
    <w:p w:rsidR="000E340D" w:rsidRDefault="000E340D" w:rsidP="000E340D">
      <w:pPr>
        <w:spacing w:after="0"/>
        <w:rPr>
          <w:rFonts w:ascii="Arial" w:hAnsi="Arial" w:cs="Arial"/>
          <w:sz w:val="24"/>
          <w:szCs w:val="24"/>
        </w:rPr>
      </w:pP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od </w:t>
      </w:r>
      <w:r w:rsidR="00491B75">
        <w:rPr>
          <w:rFonts w:ascii="Arial" w:hAnsi="Arial" w:cs="Arial"/>
          <w:sz w:val="24"/>
          <w:szCs w:val="24"/>
          <w:u w:val="single"/>
        </w:rPr>
        <w:t>1</w:t>
      </w:r>
      <w:r w:rsidRPr="00CD4DB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491B75">
        <w:tc>
          <w:tcPr>
            <w:tcW w:w="3508"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491B75">
        <w:tc>
          <w:tcPr>
            <w:tcW w:w="3508" w:type="dxa"/>
          </w:tcPr>
          <w:p w:rsidR="000E340D" w:rsidRDefault="00491B75" w:rsidP="00F3439B">
            <w:pPr>
              <w:rPr>
                <w:rFonts w:ascii="Arial" w:hAnsi="Arial" w:cs="Arial"/>
                <w:sz w:val="24"/>
                <w:szCs w:val="24"/>
              </w:rPr>
            </w:pPr>
            <w:r>
              <w:rPr>
                <w:rFonts w:ascii="Arial" w:hAnsi="Arial" w:cs="Arial"/>
                <w:sz w:val="24"/>
                <w:szCs w:val="24"/>
              </w:rPr>
              <w:t>Oblovina lišćara</w:t>
            </w:r>
          </w:p>
        </w:tc>
        <w:tc>
          <w:tcPr>
            <w:tcW w:w="2127" w:type="dxa"/>
          </w:tcPr>
          <w:p w:rsidR="000E340D" w:rsidRDefault="00491B75" w:rsidP="00F3439B">
            <w:pPr>
              <w:jc w:val="right"/>
              <w:rPr>
                <w:rFonts w:ascii="Arial" w:hAnsi="Arial" w:cs="Arial"/>
                <w:sz w:val="24"/>
                <w:szCs w:val="24"/>
              </w:rPr>
            </w:pPr>
            <w:r>
              <w:rPr>
                <w:rFonts w:ascii="Arial" w:hAnsi="Arial" w:cs="Arial"/>
                <w:sz w:val="24"/>
                <w:szCs w:val="24"/>
              </w:rPr>
              <w:t>414</w:t>
            </w:r>
          </w:p>
        </w:tc>
        <w:tc>
          <w:tcPr>
            <w:tcW w:w="1842" w:type="dxa"/>
          </w:tcPr>
          <w:p w:rsidR="000E340D" w:rsidRDefault="00491B75" w:rsidP="00F3439B">
            <w:pPr>
              <w:jc w:val="right"/>
              <w:rPr>
                <w:rFonts w:ascii="Arial" w:hAnsi="Arial" w:cs="Arial"/>
                <w:sz w:val="24"/>
                <w:szCs w:val="24"/>
              </w:rPr>
            </w:pPr>
            <w:r>
              <w:rPr>
                <w:rFonts w:ascii="Arial" w:hAnsi="Arial" w:cs="Arial"/>
                <w:sz w:val="24"/>
                <w:szCs w:val="24"/>
              </w:rPr>
              <w:t>13,56</w:t>
            </w:r>
          </w:p>
        </w:tc>
        <w:tc>
          <w:tcPr>
            <w:tcW w:w="1809" w:type="dxa"/>
          </w:tcPr>
          <w:p w:rsidR="000E340D" w:rsidRDefault="00491B75" w:rsidP="00F3439B">
            <w:pPr>
              <w:jc w:val="right"/>
              <w:rPr>
                <w:rFonts w:ascii="Arial" w:hAnsi="Arial" w:cs="Arial"/>
                <w:sz w:val="24"/>
                <w:szCs w:val="24"/>
              </w:rPr>
            </w:pPr>
            <w:r>
              <w:rPr>
                <w:rFonts w:ascii="Arial" w:hAnsi="Arial" w:cs="Arial"/>
                <w:sz w:val="24"/>
                <w:szCs w:val="24"/>
              </w:rPr>
              <w:t>5.613,84</w:t>
            </w:r>
          </w:p>
        </w:tc>
      </w:tr>
    </w:tbl>
    <w:p w:rsidR="009C55F2" w:rsidRDefault="009C55F2" w:rsidP="009C55F2">
      <w:pPr>
        <w:spacing w:after="0"/>
        <w:rPr>
          <w:rFonts w:ascii="Arial" w:hAnsi="Arial" w:cs="Arial"/>
          <w:sz w:val="24"/>
          <w:szCs w:val="24"/>
        </w:rPr>
      </w:pPr>
    </w:p>
    <w:p w:rsidR="00491B75" w:rsidRPr="001F2D3C" w:rsidRDefault="00491B75" w:rsidP="00491B75">
      <w:pPr>
        <w:spacing w:after="0"/>
        <w:rPr>
          <w:rFonts w:ascii="Arial" w:hAnsi="Arial" w:cs="Arial"/>
          <w:sz w:val="24"/>
          <w:szCs w:val="24"/>
        </w:rPr>
      </w:pPr>
      <w:r>
        <w:rPr>
          <w:rFonts w:ascii="Arial" w:hAnsi="Arial" w:cs="Arial"/>
          <w:sz w:val="24"/>
          <w:szCs w:val="24"/>
        </w:rPr>
        <w:t xml:space="preserve">*Izvoz šds-a na distanci od </w:t>
      </w:r>
      <w:r>
        <w:rPr>
          <w:rFonts w:ascii="Arial" w:hAnsi="Arial" w:cs="Arial"/>
          <w:sz w:val="24"/>
          <w:szCs w:val="24"/>
          <w:u w:val="single"/>
        </w:rPr>
        <w:t>1200</w:t>
      </w:r>
      <w:r w:rsidRPr="00CD4DB0">
        <w:rPr>
          <w:rFonts w:ascii="Arial" w:hAnsi="Arial" w:cs="Arial"/>
          <w:sz w:val="24"/>
          <w:szCs w:val="24"/>
          <w:u w:val="single"/>
        </w:rPr>
        <w:t xml:space="preserve">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491B75" w:rsidTr="007534DB">
        <w:tc>
          <w:tcPr>
            <w:tcW w:w="3508" w:type="dxa"/>
          </w:tcPr>
          <w:p w:rsidR="00491B75" w:rsidRPr="0021384C" w:rsidRDefault="00491B75" w:rsidP="007534D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491B75" w:rsidRPr="0021384C" w:rsidRDefault="00491B75" w:rsidP="007534DB">
            <w:pPr>
              <w:jc w:val="center"/>
              <w:rPr>
                <w:rFonts w:ascii="Arial" w:hAnsi="Arial" w:cs="Arial"/>
                <w:b/>
                <w:sz w:val="24"/>
                <w:szCs w:val="24"/>
              </w:rPr>
            </w:pPr>
            <w:r w:rsidRPr="0021384C">
              <w:rPr>
                <w:rFonts w:ascii="Arial" w:hAnsi="Arial" w:cs="Arial"/>
                <w:b/>
                <w:sz w:val="24"/>
                <w:szCs w:val="24"/>
              </w:rPr>
              <w:t>Količina (m³</w:t>
            </w:r>
          </w:p>
        </w:tc>
        <w:tc>
          <w:tcPr>
            <w:tcW w:w="1842" w:type="dxa"/>
          </w:tcPr>
          <w:p w:rsidR="00491B75" w:rsidRPr="0021384C" w:rsidRDefault="00491B75" w:rsidP="007534DB">
            <w:pPr>
              <w:jc w:val="center"/>
              <w:rPr>
                <w:rFonts w:ascii="Arial" w:hAnsi="Arial" w:cs="Arial"/>
                <w:b/>
                <w:sz w:val="24"/>
                <w:szCs w:val="24"/>
              </w:rPr>
            </w:pPr>
            <w:r>
              <w:rPr>
                <w:rFonts w:ascii="Arial" w:hAnsi="Arial" w:cs="Arial"/>
                <w:b/>
                <w:sz w:val="24"/>
                <w:szCs w:val="24"/>
              </w:rPr>
              <w:t>Cijena KM/m³</w:t>
            </w:r>
          </w:p>
        </w:tc>
        <w:tc>
          <w:tcPr>
            <w:tcW w:w="1809" w:type="dxa"/>
          </w:tcPr>
          <w:p w:rsidR="00491B75" w:rsidRPr="0021384C" w:rsidRDefault="00491B75" w:rsidP="007534DB">
            <w:pPr>
              <w:jc w:val="center"/>
              <w:rPr>
                <w:rFonts w:ascii="Arial" w:hAnsi="Arial" w:cs="Arial"/>
                <w:b/>
                <w:sz w:val="24"/>
                <w:szCs w:val="24"/>
              </w:rPr>
            </w:pPr>
            <w:r>
              <w:rPr>
                <w:rFonts w:ascii="Arial" w:hAnsi="Arial" w:cs="Arial"/>
                <w:b/>
                <w:sz w:val="24"/>
                <w:szCs w:val="24"/>
              </w:rPr>
              <w:t>Ukupno  KM</w:t>
            </w:r>
          </w:p>
        </w:tc>
      </w:tr>
      <w:tr w:rsidR="00491B75" w:rsidTr="007534DB">
        <w:tc>
          <w:tcPr>
            <w:tcW w:w="3508" w:type="dxa"/>
          </w:tcPr>
          <w:p w:rsidR="00491B75" w:rsidRDefault="00491B75" w:rsidP="007534DB">
            <w:pPr>
              <w:rPr>
                <w:rFonts w:ascii="Arial" w:hAnsi="Arial" w:cs="Arial"/>
                <w:sz w:val="24"/>
                <w:szCs w:val="24"/>
              </w:rPr>
            </w:pPr>
            <w:r>
              <w:rPr>
                <w:rFonts w:ascii="Arial" w:hAnsi="Arial" w:cs="Arial"/>
                <w:sz w:val="24"/>
                <w:szCs w:val="24"/>
              </w:rPr>
              <w:t>Oblovina lišćara</w:t>
            </w:r>
          </w:p>
        </w:tc>
        <w:tc>
          <w:tcPr>
            <w:tcW w:w="2127" w:type="dxa"/>
          </w:tcPr>
          <w:p w:rsidR="00491B75" w:rsidRDefault="00491B75" w:rsidP="007534DB">
            <w:pPr>
              <w:jc w:val="right"/>
              <w:rPr>
                <w:rFonts w:ascii="Arial" w:hAnsi="Arial" w:cs="Arial"/>
                <w:sz w:val="24"/>
                <w:szCs w:val="24"/>
              </w:rPr>
            </w:pPr>
            <w:r>
              <w:rPr>
                <w:rFonts w:ascii="Arial" w:hAnsi="Arial" w:cs="Arial"/>
                <w:sz w:val="24"/>
                <w:szCs w:val="24"/>
              </w:rPr>
              <w:t>828</w:t>
            </w:r>
          </w:p>
        </w:tc>
        <w:tc>
          <w:tcPr>
            <w:tcW w:w="1842" w:type="dxa"/>
          </w:tcPr>
          <w:p w:rsidR="00491B75" w:rsidRDefault="00491B75" w:rsidP="007534DB">
            <w:pPr>
              <w:jc w:val="right"/>
              <w:rPr>
                <w:rFonts w:ascii="Arial" w:hAnsi="Arial" w:cs="Arial"/>
                <w:sz w:val="24"/>
                <w:szCs w:val="24"/>
              </w:rPr>
            </w:pPr>
            <w:r>
              <w:rPr>
                <w:rFonts w:ascii="Arial" w:hAnsi="Arial" w:cs="Arial"/>
                <w:sz w:val="24"/>
                <w:szCs w:val="24"/>
              </w:rPr>
              <w:t>15,91</w:t>
            </w:r>
          </w:p>
        </w:tc>
        <w:tc>
          <w:tcPr>
            <w:tcW w:w="1809" w:type="dxa"/>
          </w:tcPr>
          <w:p w:rsidR="00491B75" w:rsidRDefault="00491B75" w:rsidP="007534DB">
            <w:pPr>
              <w:jc w:val="right"/>
              <w:rPr>
                <w:rFonts w:ascii="Arial" w:hAnsi="Arial" w:cs="Arial"/>
                <w:sz w:val="24"/>
                <w:szCs w:val="24"/>
              </w:rPr>
            </w:pPr>
            <w:r>
              <w:rPr>
                <w:rFonts w:ascii="Arial" w:hAnsi="Arial" w:cs="Arial"/>
                <w:sz w:val="24"/>
                <w:szCs w:val="24"/>
              </w:rPr>
              <w:t>13.173,48</w:t>
            </w:r>
          </w:p>
        </w:tc>
      </w:tr>
    </w:tbl>
    <w:p w:rsidR="005D2652" w:rsidRDefault="005D2652" w:rsidP="009A1A3F">
      <w:pPr>
        <w:autoSpaceDE w:val="0"/>
        <w:autoSpaceDN w:val="0"/>
        <w:adjustRightInd w:val="0"/>
        <w:spacing w:after="0"/>
        <w:jc w:val="both"/>
        <w:rPr>
          <w:rFonts w:ascii="Times New Roman" w:hAnsi="Times New Roman"/>
          <w:lang w:val="hr-BA"/>
        </w:rPr>
      </w:pPr>
    </w:p>
    <w:p w:rsidR="001C12CF" w:rsidRPr="001F2D3C" w:rsidRDefault="001C12CF" w:rsidP="001C12CF">
      <w:pPr>
        <w:spacing w:after="0"/>
        <w:rPr>
          <w:rFonts w:ascii="Arial" w:hAnsi="Arial" w:cs="Arial"/>
          <w:sz w:val="24"/>
          <w:szCs w:val="24"/>
        </w:rPr>
      </w:pPr>
      <w:r>
        <w:rPr>
          <w:rFonts w:ascii="Arial" w:hAnsi="Arial" w:cs="Arial"/>
          <w:sz w:val="24"/>
          <w:szCs w:val="24"/>
        </w:rPr>
        <w:t>*</w:t>
      </w:r>
      <w:r>
        <w:rPr>
          <w:rFonts w:ascii="Arial" w:hAnsi="Arial" w:cs="Arial"/>
          <w:sz w:val="24"/>
          <w:szCs w:val="24"/>
        </w:rPr>
        <w:t>Iznos</w:t>
      </w:r>
      <w:r>
        <w:rPr>
          <w:rFonts w:ascii="Arial" w:hAnsi="Arial" w:cs="Arial"/>
          <w:sz w:val="24"/>
          <w:szCs w:val="24"/>
        </w:rPr>
        <w:t xml:space="preserve"> šds-a na distanci od </w:t>
      </w:r>
      <w:r>
        <w:rPr>
          <w:rFonts w:ascii="Arial" w:hAnsi="Arial" w:cs="Arial"/>
          <w:sz w:val="24"/>
          <w:szCs w:val="24"/>
          <w:u w:val="single"/>
        </w:rPr>
        <w:t>800</w:t>
      </w:r>
      <w:r w:rsidRPr="00CD4DB0">
        <w:rPr>
          <w:rFonts w:ascii="Arial" w:hAnsi="Arial" w:cs="Arial"/>
          <w:sz w:val="24"/>
          <w:szCs w:val="24"/>
          <w:u w:val="single"/>
        </w:rPr>
        <w:t xml:space="preserve">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1C12CF" w:rsidTr="00CB664B">
        <w:tc>
          <w:tcPr>
            <w:tcW w:w="3508" w:type="dxa"/>
          </w:tcPr>
          <w:p w:rsidR="001C12CF" w:rsidRPr="0021384C" w:rsidRDefault="001C12CF" w:rsidP="00CB664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1C12CF" w:rsidRPr="0021384C" w:rsidRDefault="001C12CF" w:rsidP="00CB664B">
            <w:pPr>
              <w:jc w:val="center"/>
              <w:rPr>
                <w:rFonts w:ascii="Arial" w:hAnsi="Arial" w:cs="Arial"/>
                <w:b/>
                <w:sz w:val="24"/>
                <w:szCs w:val="24"/>
              </w:rPr>
            </w:pPr>
            <w:r w:rsidRPr="0021384C">
              <w:rPr>
                <w:rFonts w:ascii="Arial" w:hAnsi="Arial" w:cs="Arial"/>
                <w:b/>
                <w:sz w:val="24"/>
                <w:szCs w:val="24"/>
              </w:rPr>
              <w:t>Količina (m³</w:t>
            </w:r>
          </w:p>
        </w:tc>
        <w:tc>
          <w:tcPr>
            <w:tcW w:w="1842" w:type="dxa"/>
          </w:tcPr>
          <w:p w:rsidR="001C12CF" w:rsidRPr="0021384C" w:rsidRDefault="001C12CF" w:rsidP="00CB664B">
            <w:pPr>
              <w:jc w:val="center"/>
              <w:rPr>
                <w:rFonts w:ascii="Arial" w:hAnsi="Arial" w:cs="Arial"/>
                <w:b/>
                <w:sz w:val="24"/>
                <w:szCs w:val="24"/>
              </w:rPr>
            </w:pPr>
            <w:r>
              <w:rPr>
                <w:rFonts w:ascii="Arial" w:hAnsi="Arial" w:cs="Arial"/>
                <w:b/>
                <w:sz w:val="24"/>
                <w:szCs w:val="24"/>
              </w:rPr>
              <w:t>Cijena KM/m³</w:t>
            </w:r>
          </w:p>
        </w:tc>
        <w:tc>
          <w:tcPr>
            <w:tcW w:w="1809" w:type="dxa"/>
          </w:tcPr>
          <w:p w:rsidR="001C12CF" w:rsidRPr="0021384C" w:rsidRDefault="001C12CF" w:rsidP="00CB664B">
            <w:pPr>
              <w:jc w:val="center"/>
              <w:rPr>
                <w:rFonts w:ascii="Arial" w:hAnsi="Arial" w:cs="Arial"/>
                <w:b/>
                <w:sz w:val="24"/>
                <w:szCs w:val="24"/>
              </w:rPr>
            </w:pPr>
            <w:r>
              <w:rPr>
                <w:rFonts w:ascii="Arial" w:hAnsi="Arial" w:cs="Arial"/>
                <w:b/>
                <w:sz w:val="24"/>
                <w:szCs w:val="24"/>
              </w:rPr>
              <w:t>Ukupno  KM</w:t>
            </w:r>
          </w:p>
        </w:tc>
      </w:tr>
      <w:tr w:rsidR="001C12CF" w:rsidTr="00CB664B">
        <w:tc>
          <w:tcPr>
            <w:tcW w:w="3508" w:type="dxa"/>
          </w:tcPr>
          <w:p w:rsidR="001C12CF" w:rsidRDefault="001C12CF" w:rsidP="00CB664B">
            <w:pPr>
              <w:rPr>
                <w:rFonts w:ascii="Arial" w:hAnsi="Arial" w:cs="Arial"/>
                <w:sz w:val="24"/>
                <w:szCs w:val="24"/>
              </w:rPr>
            </w:pPr>
            <w:r>
              <w:rPr>
                <w:rFonts w:ascii="Arial" w:hAnsi="Arial" w:cs="Arial"/>
                <w:sz w:val="24"/>
                <w:szCs w:val="24"/>
              </w:rPr>
              <w:t>Cijepano</w:t>
            </w:r>
            <w:r>
              <w:rPr>
                <w:rFonts w:ascii="Arial" w:hAnsi="Arial" w:cs="Arial"/>
                <w:sz w:val="24"/>
                <w:szCs w:val="24"/>
              </w:rPr>
              <w:t xml:space="preserve"> lišćara</w:t>
            </w:r>
          </w:p>
        </w:tc>
        <w:tc>
          <w:tcPr>
            <w:tcW w:w="2127" w:type="dxa"/>
          </w:tcPr>
          <w:p w:rsidR="001C12CF" w:rsidRDefault="001C12CF" w:rsidP="00CB664B">
            <w:pPr>
              <w:jc w:val="right"/>
              <w:rPr>
                <w:rFonts w:ascii="Arial" w:hAnsi="Arial" w:cs="Arial"/>
                <w:sz w:val="24"/>
                <w:szCs w:val="24"/>
              </w:rPr>
            </w:pPr>
            <w:r>
              <w:rPr>
                <w:rFonts w:ascii="Arial" w:hAnsi="Arial" w:cs="Arial"/>
                <w:sz w:val="24"/>
                <w:szCs w:val="24"/>
              </w:rPr>
              <w:t>168</w:t>
            </w:r>
          </w:p>
        </w:tc>
        <w:tc>
          <w:tcPr>
            <w:tcW w:w="1842" w:type="dxa"/>
          </w:tcPr>
          <w:p w:rsidR="001C12CF" w:rsidRDefault="001C12CF" w:rsidP="001C12CF">
            <w:pPr>
              <w:jc w:val="right"/>
              <w:rPr>
                <w:rFonts w:ascii="Arial" w:hAnsi="Arial" w:cs="Arial"/>
                <w:sz w:val="24"/>
                <w:szCs w:val="24"/>
              </w:rPr>
            </w:pPr>
            <w:r>
              <w:rPr>
                <w:rFonts w:ascii="Arial" w:hAnsi="Arial" w:cs="Arial"/>
                <w:sz w:val="24"/>
                <w:szCs w:val="24"/>
              </w:rPr>
              <w:t>26</w:t>
            </w:r>
            <w:r>
              <w:rPr>
                <w:rFonts w:ascii="Arial" w:hAnsi="Arial" w:cs="Arial"/>
                <w:sz w:val="24"/>
                <w:szCs w:val="24"/>
              </w:rPr>
              <w:t>,</w:t>
            </w:r>
            <w:r>
              <w:rPr>
                <w:rFonts w:ascii="Arial" w:hAnsi="Arial" w:cs="Arial"/>
                <w:sz w:val="24"/>
                <w:szCs w:val="24"/>
              </w:rPr>
              <w:t>16</w:t>
            </w:r>
          </w:p>
        </w:tc>
        <w:tc>
          <w:tcPr>
            <w:tcW w:w="1809" w:type="dxa"/>
          </w:tcPr>
          <w:p w:rsidR="001C12CF" w:rsidRDefault="001C12CF" w:rsidP="001C12CF">
            <w:pPr>
              <w:jc w:val="right"/>
              <w:rPr>
                <w:rFonts w:ascii="Arial" w:hAnsi="Arial" w:cs="Arial"/>
                <w:sz w:val="24"/>
                <w:szCs w:val="24"/>
              </w:rPr>
            </w:pPr>
            <w:r>
              <w:rPr>
                <w:rFonts w:ascii="Arial" w:hAnsi="Arial" w:cs="Arial"/>
                <w:sz w:val="24"/>
                <w:szCs w:val="24"/>
              </w:rPr>
              <w:t>4</w:t>
            </w:r>
            <w:r>
              <w:rPr>
                <w:rFonts w:ascii="Arial" w:hAnsi="Arial" w:cs="Arial"/>
                <w:sz w:val="24"/>
                <w:szCs w:val="24"/>
              </w:rPr>
              <w:t>.</w:t>
            </w:r>
            <w:r>
              <w:rPr>
                <w:rFonts w:ascii="Arial" w:hAnsi="Arial" w:cs="Arial"/>
                <w:sz w:val="24"/>
                <w:szCs w:val="24"/>
              </w:rPr>
              <w:t>394</w:t>
            </w:r>
            <w:r>
              <w:rPr>
                <w:rFonts w:ascii="Arial" w:hAnsi="Arial" w:cs="Arial"/>
                <w:sz w:val="24"/>
                <w:szCs w:val="24"/>
              </w:rPr>
              <w:t>,</w:t>
            </w:r>
            <w:r>
              <w:rPr>
                <w:rFonts w:ascii="Arial" w:hAnsi="Arial" w:cs="Arial"/>
                <w:sz w:val="24"/>
                <w:szCs w:val="24"/>
              </w:rPr>
              <w:t>88</w:t>
            </w:r>
          </w:p>
        </w:tc>
      </w:tr>
    </w:tbl>
    <w:p w:rsidR="001C12CF" w:rsidRDefault="001C12CF" w:rsidP="009A1A3F">
      <w:pPr>
        <w:autoSpaceDE w:val="0"/>
        <w:autoSpaceDN w:val="0"/>
        <w:adjustRightInd w:val="0"/>
        <w:spacing w:after="0"/>
        <w:jc w:val="both"/>
        <w:rPr>
          <w:rFonts w:ascii="Times New Roman" w:hAnsi="Times New Roman"/>
          <w:lang w:val="hr-BA"/>
        </w:rPr>
      </w:pPr>
    </w:p>
    <w:p w:rsidR="00597466" w:rsidRPr="001F2D3C" w:rsidRDefault="00597466" w:rsidP="00597466">
      <w:pPr>
        <w:spacing w:after="0"/>
        <w:rPr>
          <w:rFonts w:ascii="Arial" w:hAnsi="Arial" w:cs="Arial"/>
          <w:sz w:val="24"/>
          <w:szCs w:val="24"/>
        </w:rPr>
      </w:pPr>
      <w:r>
        <w:rPr>
          <w:rFonts w:ascii="Arial" w:hAnsi="Arial" w:cs="Arial"/>
          <w:sz w:val="24"/>
          <w:szCs w:val="24"/>
        </w:rPr>
        <w:t>UKUPNO</w:t>
      </w:r>
    </w:p>
    <w:tbl>
      <w:tblPr>
        <w:tblStyle w:val="TableGrid"/>
        <w:tblW w:w="0" w:type="auto"/>
        <w:tblLook w:val="04A0" w:firstRow="1" w:lastRow="0" w:firstColumn="1" w:lastColumn="0" w:noHBand="0" w:noVBand="1"/>
      </w:tblPr>
      <w:tblGrid>
        <w:gridCol w:w="3508"/>
        <w:gridCol w:w="2127"/>
        <w:gridCol w:w="1842"/>
        <w:gridCol w:w="1809"/>
      </w:tblGrid>
      <w:tr w:rsidR="00597466" w:rsidTr="00CB664B">
        <w:tc>
          <w:tcPr>
            <w:tcW w:w="3508" w:type="dxa"/>
          </w:tcPr>
          <w:p w:rsidR="00597466" w:rsidRPr="0021384C" w:rsidRDefault="00597466" w:rsidP="00CB664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597466" w:rsidRPr="0021384C" w:rsidRDefault="00597466" w:rsidP="00CB664B">
            <w:pPr>
              <w:jc w:val="center"/>
              <w:rPr>
                <w:rFonts w:ascii="Arial" w:hAnsi="Arial" w:cs="Arial"/>
                <w:b/>
                <w:sz w:val="24"/>
                <w:szCs w:val="24"/>
              </w:rPr>
            </w:pPr>
            <w:r w:rsidRPr="0021384C">
              <w:rPr>
                <w:rFonts w:ascii="Arial" w:hAnsi="Arial" w:cs="Arial"/>
                <w:b/>
                <w:sz w:val="24"/>
                <w:szCs w:val="24"/>
              </w:rPr>
              <w:t>Količina (m³</w:t>
            </w:r>
          </w:p>
        </w:tc>
        <w:tc>
          <w:tcPr>
            <w:tcW w:w="1842" w:type="dxa"/>
          </w:tcPr>
          <w:p w:rsidR="00597466" w:rsidRPr="0021384C" w:rsidRDefault="00597466" w:rsidP="00CB664B">
            <w:pPr>
              <w:jc w:val="center"/>
              <w:rPr>
                <w:rFonts w:ascii="Arial" w:hAnsi="Arial" w:cs="Arial"/>
                <w:b/>
                <w:sz w:val="24"/>
                <w:szCs w:val="24"/>
              </w:rPr>
            </w:pPr>
            <w:r>
              <w:rPr>
                <w:rFonts w:ascii="Arial" w:hAnsi="Arial" w:cs="Arial"/>
                <w:b/>
                <w:sz w:val="24"/>
                <w:szCs w:val="24"/>
              </w:rPr>
              <w:t>Cijena KM/m³</w:t>
            </w:r>
          </w:p>
        </w:tc>
        <w:tc>
          <w:tcPr>
            <w:tcW w:w="1809" w:type="dxa"/>
          </w:tcPr>
          <w:p w:rsidR="00597466" w:rsidRPr="0021384C" w:rsidRDefault="00597466" w:rsidP="00CB664B">
            <w:pPr>
              <w:jc w:val="center"/>
              <w:rPr>
                <w:rFonts w:ascii="Arial" w:hAnsi="Arial" w:cs="Arial"/>
                <w:b/>
                <w:sz w:val="24"/>
                <w:szCs w:val="24"/>
              </w:rPr>
            </w:pPr>
            <w:r>
              <w:rPr>
                <w:rFonts w:ascii="Arial" w:hAnsi="Arial" w:cs="Arial"/>
                <w:b/>
                <w:sz w:val="24"/>
                <w:szCs w:val="24"/>
              </w:rPr>
              <w:t>Ukupno  KM</w:t>
            </w:r>
          </w:p>
        </w:tc>
      </w:tr>
      <w:tr w:rsidR="00597466" w:rsidTr="00CB664B">
        <w:tc>
          <w:tcPr>
            <w:tcW w:w="3508" w:type="dxa"/>
          </w:tcPr>
          <w:p w:rsidR="00597466" w:rsidRDefault="00597466" w:rsidP="00CB664B">
            <w:pPr>
              <w:rPr>
                <w:rFonts w:ascii="Arial" w:hAnsi="Arial" w:cs="Arial"/>
                <w:sz w:val="24"/>
                <w:szCs w:val="24"/>
              </w:rPr>
            </w:pPr>
            <w:r>
              <w:rPr>
                <w:rFonts w:ascii="Arial" w:hAnsi="Arial" w:cs="Arial"/>
                <w:sz w:val="24"/>
                <w:szCs w:val="24"/>
              </w:rPr>
              <w:t>Sječa+primicanje+izvoz+iznos</w:t>
            </w:r>
          </w:p>
        </w:tc>
        <w:tc>
          <w:tcPr>
            <w:tcW w:w="2127" w:type="dxa"/>
          </w:tcPr>
          <w:p w:rsidR="00597466" w:rsidRDefault="00597466" w:rsidP="00CB664B">
            <w:pPr>
              <w:jc w:val="right"/>
              <w:rPr>
                <w:rFonts w:ascii="Arial" w:hAnsi="Arial" w:cs="Arial"/>
                <w:sz w:val="24"/>
                <w:szCs w:val="24"/>
              </w:rPr>
            </w:pPr>
            <w:r>
              <w:rPr>
                <w:rFonts w:ascii="Arial" w:hAnsi="Arial" w:cs="Arial"/>
                <w:sz w:val="24"/>
                <w:szCs w:val="24"/>
              </w:rPr>
              <w:t>996</w:t>
            </w:r>
          </w:p>
        </w:tc>
        <w:tc>
          <w:tcPr>
            <w:tcW w:w="1842" w:type="dxa"/>
          </w:tcPr>
          <w:p w:rsidR="00597466" w:rsidRDefault="00597466" w:rsidP="00597466">
            <w:pPr>
              <w:jc w:val="right"/>
              <w:rPr>
                <w:rFonts w:ascii="Arial" w:hAnsi="Arial" w:cs="Arial"/>
                <w:sz w:val="24"/>
                <w:szCs w:val="24"/>
              </w:rPr>
            </w:pPr>
            <w:r>
              <w:rPr>
                <w:rFonts w:ascii="Arial" w:hAnsi="Arial" w:cs="Arial"/>
                <w:sz w:val="24"/>
                <w:szCs w:val="24"/>
              </w:rPr>
              <w:t>30</w:t>
            </w:r>
            <w:r>
              <w:rPr>
                <w:rFonts w:ascii="Arial" w:hAnsi="Arial" w:cs="Arial"/>
                <w:sz w:val="24"/>
                <w:szCs w:val="24"/>
              </w:rPr>
              <w:t>,</w:t>
            </w:r>
            <w:r>
              <w:rPr>
                <w:rFonts w:ascii="Arial" w:hAnsi="Arial" w:cs="Arial"/>
                <w:sz w:val="24"/>
                <w:szCs w:val="24"/>
              </w:rPr>
              <w:t>40</w:t>
            </w:r>
          </w:p>
        </w:tc>
        <w:tc>
          <w:tcPr>
            <w:tcW w:w="1809" w:type="dxa"/>
          </w:tcPr>
          <w:p w:rsidR="00597466" w:rsidRDefault="00597466" w:rsidP="00597466">
            <w:pPr>
              <w:jc w:val="right"/>
              <w:rPr>
                <w:rFonts w:ascii="Arial" w:hAnsi="Arial" w:cs="Arial"/>
                <w:sz w:val="24"/>
                <w:szCs w:val="24"/>
              </w:rPr>
            </w:pPr>
            <w:r>
              <w:rPr>
                <w:rFonts w:ascii="Arial" w:hAnsi="Arial" w:cs="Arial"/>
                <w:sz w:val="24"/>
                <w:szCs w:val="24"/>
              </w:rPr>
              <w:t>30</w:t>
            </w:r>
            <w:r>
              <w:rPr>
                <w:rFonts w:ascii="Arial" w:hAnsi="Arial" w:cs="Arial"/>
                <w:sz w:val="24"/>
                <w:szCs w:val="24"/>
              </w:rPr>
              <w:t>.</w:t>
            </w:r>
            <w:r>
              <w:rPr>
                <w:rFonts w:ascii="Arial" w:hAnsi="Arial" w:cs="Arial"/>
                <w:sz w:val="24"/>
                <w:szCs w:val="24"/>
              </w:rPr>
              <w:t>275</w:t>
            </w:r>
            <w:r>
              <w:rPr>
                <w:rFonts w:ascii="Arial" w:hAnsi="Arial" w:cs="Arial"/>
                <w:sz w:val="24"/>
                <w:szCs w:val="24"/>
              </w:rPr>
              <w:t>,</w:t>
            </w:r>
            <w:r>
              <w:rPr>
                <w:rFonts w:ascii="Arial" w:hAnsi="Arial" w:cs="Arial"/>
                <w:sz w:val="24"/>
                <w:szCs w:val="24"/>
              </w:rPr>
              <w:t>82</w:t>
            </w:r>
          </w:p>
        </w:tc>
      </w:tr>
    </w:tbl>
    <w:p w:rsidR="00597466" w:rsidRDefault="00597466" w:rsidP="009A1A3F">
      <w:pPr>
        <w:autoSpaceDE w:val="0"/>
        <w:autoSpaceDN w:val="0"/>
        <w:adjustRightInd w:val="0"/>
        <w:spacing w:after="0"/>
        <w:jc w:val="both"/>
        <w:rPr>
          <w:rFonts w:ascii="Times New Roman" w:hAnsi="Times New Roman"/>
          <w:lang w:val="hr-BA"/>
        </w:rPr>
      </w:pPr>
    </w:p>
    <w:p w:rsidR="000F1694" w:rsidRDefault="000F169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F70471" w:rsidRDefault="00F70471"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5D2652">
        <w:rPr>
          <w:rFonts w:ascii="Times New Roman" w:hAnsi="Times New Roman"/>
          <w:bCs/>
          <w:lang w:val="hr-BA"/>
        </w:rPr>
        <w:t>Jelica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42565C" w:rsidRDefault="0042565C" w:rsidP="005D2652">
      <w:pPr>
        <w:pStyle w:val="Heading3"/>
        <w:rPr>
          <w:sz w:val="22"/>
          <w:szCs w:val="22"/>
          <w:lang w:val="hr-BA"/>
        </w:rPr>
      </w:pP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0F1694"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w:t>
      </w:r>
    </w:p>
    <w:p w:rsidR="00E7351E" w:rsidRPr="00E7351E" w:rsidRDefault="000F1694" w:rsidP="00E7351E">
      <w:pPr>
        <w:pStyle w:val="ListParagraph"/>
        <w:spacing w:after="0" w:line="240" w:lineRule="auto"/>
        <w:ind w:left="0"/>
        <w:jc w:val="both"/>
        <w:rPr>
          <w:rFonts w:ascii="Times New Roman" w:hAnsi="Times New Roman"/>
        </w:rPr>
      </w:pPr>
      <w:r>
        <w:rPr>
          <w:rFonts w:ascii="Times New Roman" w:hAnsi="Times New Roman"/>
        </w:rPr>
        <w:t xml:space="preserve">             </w:t>
      </w:r>
      <w:r w:rsidR="00E7351E"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w:t>
      </w:r>
      <w:r w:rsidR="00EA7E47">
        <w:rPr>
          <w:rFonts w:ascii="Times New Roman" w:hAnsi="Times New Roman"/>
          <w:b/>
          <w:i/>
        </w:rPr>
        <w:t xml:space="preserve"> usluga</w:t>
      </w:r>
      <w:r w:rsidRPr="00621572">
        <w:rPr>
          <w:rFonts w:ascii="Times New Roman" w:hAnsi="Times New Roman"/>
          <w:b/>
          <w:i/>
        </w:rPr>
        <w:t xml:space="preserve"> </w:t>
      </w:r>
      <w:r w:rsidR="00EA7E47">
        <w:rPr>
          <w:rFonts w:ascii="Times New Roman" w:hAnsi="Times New Roman"/>
          <w:b/>
        </w:rPr>
        <w:t>Sječa,primicanje,izvoz</w:t>
      </w:r>
      <w:r w:rsidR="00AE340E">
        <w:rPr>
          <w:rFonts w:ascii="Times New Roman" w:hAnsi="Times New Roman"/>
          <w:b/>
        </w:rPr>
        <w:t>,iznos</w:t>
      </w:r>
      <w:r w:rsidR="00EA7E47" w:rsidRPr="00D73C12">
        <w:rPr>
          <w:rFonts w:ascii="Times New Roman" w:hAnsi="Times New Roman"/>
          <w:b/>
        </w:rPr>
        <w:t xml:space="preserve"> </w:t>
      </w:r>
      <w:r w:rsidR="00EA7E47">
        <w:rPr>
          <w:rFonts w:ascii="Times New Roman" w:hAnsi="Times New Roman"/>
          <w:b/>
        </w:rPr>
        <w:t>ŠDS u odjelu 81 GJ Sapna Lokanjska rijeka</w:t>
      </w:r>
      <w:r w:rsidR="000C00B0" w:rsidRPr="00306499">
        <w:rPr>
          <w:rFonts w:ascii="Times New Roman" w:hAnsi="Times New Roman"/>
        </w:rPr>
        <w:t xml:space="preserve">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E340E">
        <w:rPr>
          <w:rFonts w:ascii="Times New Roman" w:hAnsi="Times New Roman"/>
          <w:b/>
        </w:rPr>
        <w:t>30</w:t>
      </w:r>
      <w:r w:rsidRPr="00287EEE">
        <w:rPr>
          <w:rFonts w:ascii="Times New Roman" w:hAnsi="Times New Roman"/>
          <w:b/>
        </w:rPr>
        <w:t>.</w:t>
      </w:r>
      <w:r w:rsidR="00840F2C">
        <w:rPr>
          <w:rFonts w:ascii="Times New Roman" w:hAnsi="Times New Roman"/>
          <w:b/>
        </w:rPr>
        <w:t>0</w:t>
      </w:r>
      <w:r w:rsidR="00EA7E47">
        <w:rPr>
          <w:rFonts w:ascii="Times New Roman" w:hAnsi="Times New Roman"/>
          <w:b/>
        </w:rPr>
        <w:t>4</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E340E">
        <w:rPr>
          <w:rFonts w:ascii="Times New Roman" w:hAnsi="Times New Roman"/>
          <w:b/>
        </w:rPr>
        <w:t>30</w:t>
      </w:r>
      <w:r w:rsidR="00840F2C" w:rsidRPr="00287EEE">
        <w:rPr>
          <w:rFonts w:ascii="Times New Roman" w:hAnsi="Times New Roman"/>
          <w:b/>
        </w:rPr>
        <w:t>.</w:t>
      </w:r>
      <w:r w:rsidR="00840F2C">
        <w:rPr>
          <w:rFonts w:ascii="Times New Roman" w:hAnsi="Times New Roman"/>
          <w:b/>
        </w:rPr>
        <w:t>0</w:t>
      </w:r>
      <w:r w:rsidR="00EA7E47">
        <w:rPr>
          <w:rFonts w:ascii="Times New Roman" w:hAnsi="Times New Roman"/>
          <w:b/>
        </w:rPr>
        <w:t>4</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42565C" w:rsidRDefault="0042565C" w:rsidP="0042565C">
      <w:pPr>
        <w:spacing w:after="0"/>
        <w:jc w:val="both"/>
        <w:rPr>
          <w:rFonts w:ascii="Times New Roman" w:hAnsi="Times New Roman"/>
          <w:b/>
        </w:rPr>
      </w:pPr>
      <w:r w:rsidRPr="006344CE">
        <w:t>Pri ocjeni ponuda primjenjivati će se preferencijalni tretman domaćeg prilikom čega će se u svrhu poređenja ponuda cijena domaćih ponuda umanjiti za preferencijalni faktor domaćeg od 30%.</w:t>
      </w:r>
      <w:r w:rsidRPr="00DB238D">
        <w:rPr>
          <w:b/>
        </w:rPr>
        <w:t xml:space="preserve"> </w:t>
      </w:r>
      <w:r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w:t>
      </w:r>
      <w:r w:rsidR="00795B2D">
        <w:rPr>
          <w:rFonts w:ascii="Times New Roman" w:hAnsi="Times New Roman"/>
        </w:rPr>
        <w:t>a</w:t>
      </w:r>
      <w:r w:rsidRPr="00306499">
        <w:rPr>
          <w:rFonts w:ascii="Times New Roman" w:hAnsi="Times New Roman"/>
        </w:rPr>
        <w:t>veze ugovornih strana.</w:t>
      </w:r>
    </w:p>
    <w:p w:rsidR="00D751E1" w:rsidRDefault="00D751E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4504D">
        <w:rPr>
          <w:rFonts w:ascii="Times New Roman" w:hAnsi="Times New Roman"/>
        </w:rPr>
        <w:t>30</w:t>
      </w:r>
      <w:r>
        <w:rPr>
          <w:rFonts w:ascii="Times New Roman" w:hAnsi="Times New Roman"/>
        </w:rPr>
        <w:t>.</w:t>
      </w:r>
      <w:r w:rsidR="00840F2C">
        <w:rPr>
          <w:rFonts w:ascii="Times New Roman" w:hAnsi="Times New Roman"/>
        </w:rPr>
        <w:t>0</w:t>
      </w:r>
      <w:r w:rsidR="00E14D40">
        <w:rPr>
          <w:rFonts w:ascii="Times New Roman" w:hAnsi="Times New Roman"/>
        </w:rPr>
        <w:t>4</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4504D">
        <w:rPr>
          <w:rFonts w:ascii="Times New Roman" w:hAnsi="Times New Roman"/>
        </w:rPr>
        <w:t>30</w:t>
      </w:r>
      <w:r w:rsidR="00840F2C">
        <w:rPr>
          <w:rFonts w:ascii="Times New Roman" w:hAnsi="Times New Roman"/>
        </w:rPr>
        <w:t>.0</w:t>
      </w:r>
      <w:r w:rsidR="00E14D40">
        <w:rPr>
          <w:rFonts w:ascii="Times New Roman" w:hAnsi="Times New Roman"/>
        </w:rPr>
        <w:t>4</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w:t>
      </w:r>
      <w:r w:rsidR="000F1694">
        <w:t xml:space="preserve"> </w:t>
      </w:r>
      <w:r>
        <w:t>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0F1694">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3A73A6" w:rsidRDefault="003A73A6" w:rsidP="001723FB">
      <w:pPr>
        <w:spacing w:after="0" w:line="20" w:lineRule="atLeast"/>
        <w:rPr>
          <w:rFonts w:ascii="Times New Roman" w:hAnsi="Times New Roman"/>
          <w:sz w:val="20"/>
          <w:szCs w:val="20"/>
        </w:rPr>
      </w:pPr>
    </w:p>
    <w:p w:rsidR="000F6852" w:rsidRDefault="000F6852"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1D5994" w:rsidRPr="00D0492E" w:rsidRDefault="001D5994" w:rsidP="001D5994">
      <w:pPr>
        <w:jc w:val="center"/>
        <w:rPr>
          <w:b/>
          <w:lang w:val="it-IT"/>
        </w:rPr>
      </w:pPr>
      <w:r w:rsidRPr="00D0492E">
        <w:rPr>
          <w:b/>
          <w:lang w:val="it-IT"/>
        </w:rPr>
        <w:t>OBRAZAC ZA CIJENU PONUDE</w:t>
      </w:r>
      <w:r>
        <w:rPr>
          <w:b/>
          <w:lang w:val="it-IT"/>
        </w:rPr>
        <w:t xml:space="preserve"> </w:t>
      </w:r>
    </w:p>
    <w:p w:rsidR="001D5994" w:rsidRDefault="001D5994" w:rsidP="001D5994">
      <w:pPr>
        <w:jc w:val="both"/>
        <w:rPr>
          <w:lang w:val="it-IT"/>
        </w:rPr>
      </w:pPr>
    </w:p>
    <w:p w:rsidR="001D5994" w:rsidRPr="00D0492E" w:rsidRDefault="001D5994" w:rsidP="001D5994">
      <w:pPr>
        <w:jc w:val="both"/>
        <w:rPr>
          <w:lang w:val="it-IT"/>
        </w:rPr>
      </w:pPr>
      <w:r w:rsidRPr="00D0492E">
        <w:rPr>
          <w:lang w:val="it-IT"/>
        </w:rPr>
        <w:t xml:space="preserve">Naziv </w:t>
      </w:r>
      <w:r>
        <w:rPr>
          <w:lang w:val="it-IT"/>
        </w:rPr>
        <w:t>ponuđača</w:t>
      </w:r>
      <w:r w:rsidRPr="00D0492E">
        <w:rPr>
          <w:lang w:val="it-IT"/>
        </w:rPr>
        <w:t>: _____________________</w:t>
      </w:r>
    </w:p>
    <w:p w:rsidR="001D5994" w:rsidRDefault="001D5994" w:rsidP="001D599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D5994" w:rsidRPr="00561000" w:rsidTr="00CB66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5</w:t>
            </w:r>
          </w:p>
        </w:tc>
      </w:tr>
      <w:tr w:rsidR="001D5994" w:rsidRPr="00561000" w:rsidTr="00CB66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1D5994" w:rsidRPr="00561000" w:rsidRDefault="001D5994" w:rsidP="00CB66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Količina</w:t>
            </w:r>
            <w:proofErr w:type="spellEnd"/>
          </w:p>
          <w:p w:rsidR="001D5994" w:rsidRPr="00561000" w:rsidRDefault="001D5994" w:rsidP="00CB66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1D5994" w:rsidRPr="00561000" w:rsidRDefault="001D5994" w:rsidP="00CB66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D5994" w:rsidRPr="00561000" w:rsidTr="00CB664B">
        <w:trPr>
          <w:trHeight w:val="1026"/>
          <w:jc w:val="center"/>
        </w:trPr>
        <w:tc>
          <w:tcPr>
            <w:tcW w:w="540"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Pr>
                <w:rFonts w:eastAsia="Arial Unicode MS"/>
                <w:lang w:val="en-GB"/>
              </w:rPr>
              <w:t>1</w:t>
            </w:r>
            <w:r w:rsidRPr="00561000">
              <w:rPr>
                <w:rFonts w:eastAsia="Arial Unicode MS"/>
                <w:lang w:val="en-GB"/>
              </w:rPr>
              <w:t>.</w:t>
            </w:r>
          </w:p>
          <w:p w:rsidR="001D5994" w:rsidRPr="00561000" w:rsidRDefault="001D5994" w:rsidP="00CB66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D5994" w:rsidRPr="00616AD8" w:rsidRDefault="001D5994" w:rsidP="001D5994">
            <w:pPr>
              <w:spacing w:after="0"/>
              <w:jc w:val="center"/>
              <w:rPr>
                <w:rFonts w:ascii="Times New Roman" w:hAnsi="Times New Roman"/>
                <w:lang w:eastAsia="hr-HR"/>
              </w:rPr>
            </w:pPr>
            <w:r>
              <w:rPr>
                <w:rFonts w:ascii="Times New Roman" w:hAnsi="Times New Roman"/>
                <w:b/>
              </w:rPr>
              <w:t>Sječa,primicanje,izvoz ,iznos ŠDS. ,</w:t>
            </w:r>
            <w:r w:rsidRPr="00136338">
              <w:t xml:space="preserve"> </w:t>
            </w:r>
            <w:r>
              <w:rPr>
                <w:rFonts w:ascii="Times New Roman" w:hAnsi="Times New Roman"/>
                <w:b/>
              </w:rPr>
              <w:t xml:space="preserve">odjel </w:t>
            </w:r>
            <w:r>
              <w:rPr>
                <w:rFonts w:ascii="Times New Roman" w:hAnsi="Times New Roman"/>
                <w:b/>
              </w:rPr>
              <w:t>8</w:t>
            </w:r>
            <w:r>
              <w:rPr>
                <w:rFonts w:ascii="Times New Roman" w:hAnsi="Times New Roman"/>
                <w:b/>
              </w:rPr>
              <w:t>1</w:t>
            </w:r>
            <w:r w:rsidRPr="00136338">
              <w:rPr>
                <w:rFonts w:ascii="Times New Roman" w:hAnsi="Times New Roman"/>
                <w:b/>
              </w:rPr>
              <w:t xml:space="preserve"> G</w:t>
            </w:r>
            <w:r>
              <w:rPr>
                <w:rFonts w:ascii="Times New Roman" w:hAnsi="Times New Roman"/>
                <w:b/>
              </w:rPr>
              <w:t>J</w:t>
            </w:r>
            <w:r w:rsidRPr="00136338">
              <w:rPr>
                <w:rFonts w:ascii="Times New Roman" w:hAnsi="Times New Roman"/>
                <w:b/>
              </w:rPr>
              <w:t xml:space="preserve"> </w:t>
            </w:r>
            <w:r>
              <w:rPr>
                <w:rFonts w:ascii="Times New Roman" w:hAnsi="Times New Roman"/>
                <w:b/>
              </w:rPr>
              <w:t>Sapna-Lokanjska rijeka, ŠG Vlaseničko</w:t>
            </w:r>
          </w:p>
        </w:tc>
        <w:tc>
          <w:tcPr>
            <w:tcW w:w="1701" w:type="dxa"/>
            <w:tcBorders>
              <w:top w:val="single" w:sz="4" w:space="0" w:color="auto"/>
              <w:left w:val="single" w:sz="4" w:space="0" w:color="auto"/>
              <w:right w:val="single" w:sz="4" w:space="0" w:color="auto"/>
            </w:tcBorders>
            <w:vAlign w:val="center"/>
            <w:hideMark/>
          </w:tcPr>
          <w:p w:rsidR="001D5994" w:rsidRDefault="001D5994" w:rsidP="00CB664B">
            <w:pPr>
              <w:spacing w:after="0"/>
              <w:jc w:val="center"/>
              <w:rPr>
                <w:rFonts w:ascii="Times New Roman" w:hAnsi="Times New Roman"/>
                <w:lang w:val="hr-BA"/>
              </w:rPr>
            </w:pPr>
          </w:p>
          <w:p w:rsidR="001D5994" w:rsidRDefault="001D5994" w:rsidP="00CB664B">
            <w:pPr>
              <w:spacing w:after="0"/>
              <w:jc w:val="center"/>
              <w:rPr>
                <w:rFonts w:ascii="Times New Roman" w:hAnsi="Times New Roman"/>
                <w:lang w:val="hr-BA"/>
              </w:rPr>
            </w:pPr>
            <w:r>
              <w:rPr>
                <w:rFonts w:ascii="Times New Roman" w:hAnsi="Times New Roman"/>
                <w:lang w:val="hr-BA"/>
              </w:rPr>
              <w:t>996</w:t>
            </w:r>
            <w:r>
              <w:rPr>
                <w:rFonts w:ascii="Times New Roman" w:hAnsi="Times New Roman"/>
                <w:lang w:val="hr-BA"/>
              </w:rPr>
              <w:t xml:space="preserve">  m</w:t>
            </w:r>
            <w:r>
              <w:rPr>
                <w:rFonts w:ascii="Times New Roman" w:hAnsi="Times New Roman"/>
                <w:vertAlign w:val="superscript"/>
                <w:lang w:val="hr-BA"/>
              </w:rPr>
              <w:t>3</w:t>
            </w:r>
          </w:p>
          <w:p w:rsidR="001D5994" w:rsidRDefault="001D5994" w:rsidP="00CB664B">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rPr>
                <w:rFonts w:eastAsia="Arial Unicode MS"/>
                <w:lang w:val="en-GB"/>
              </w:rPr>
            </w:pPr>
          </w:p>
        </w:tc>
      </w:tr>
      <w:tr w:rsidR="001D5994" w:rsidRPr="00561000" w:rsidTr="00CB664B">
        <w:trPr>
          <w:trHeight w:val="665"/>
          <w:jc w:val="center"/>
        </w:trPr>
        <w:tc>
          <w:tcPr>
            <w:tcW w:w="6964" w:type="dxa"/>
            <w:gridSpan w:val="4"/>
            <w:tcBorders>
              <w:top w:val="single" w:sz="4" w:space="0" w:color="auto"/>
              <w:left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D5994" w:rsidRPr="00561000" w:rsidRDefault="001D5994" w:rsidP="00CB664B">
            <w:pPr>
              <w:spacing w:after="0"/>
              <w:rPr>
                <w:rFonts w:eastAsia="Arial Unicode MS"/>
                <w:lang w:val="en-GB"/>
              </w:rPr>
            </w:pPr>
          </w:p>
        </w:tc>
      </w:tr>
      <w:tr w:rsidR="001D5994" w:rsidRPr="00561000" w:rsidTr="00CB66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1D5994" w:rsidRDefault="001D5994" w:rsidP="00CB664B">
            <w:pPr>
              <w:spacing w:after="0"/>
              <w:rPr>
                <w:rFonts w:eastAsia="Arial Unicode MS"/>
                <w:lang w:val="en-GB"/>
              </w:rPr>
            </w:pPr>
          </w:p>
          <w:p w:rsidR="001D5994" w:rsidRPr="00561000" w:rsidRDefault="001D5994" w:rsidP="00CB664B">
            <w:pPr>
              <w:spacing w:after="0"/>
              <w:rPr>
                <w:rFonts w:eastAsia="Arial Unicode MS"/>
                <w:lang w:val="en-GB"/>
              </w:rPr>
            </w:pPr>
          </w:p>
        </w:tc>
      </w:tr>
    </w:tbl>
    <w:p w:rsidR="001D5994" w:rsidRDefault="001D5994" w:rsidP="001D5994">
      <w:pPr>
        <w:jc w:val="both"/>
        <w:rPr>
          <w:lang w:val="en-GB"/>
        </w:rPr>
      </w:pPr>
    </w:p>
    <w:p w:rsidR="001D5994" w:rsidRPr="00D0492E" w:rsidRDefault="001D5994" w:rsidP="001D5994">
      <w:pPr>
        <w:jc w:val="both"/>
        <w:rPr>
          <w:lang w:val="en-GB"/>
        </w:rPr>
      </w:pPr>
      <w:proofErr w:type="spellStart"/>
      <w:r>
        <w:rPr>
          <w:lang w:val="en-GB"/>
        </w:rPr>
        <w:t>Vrijednost</w:t>
      </w:r>
      <w:proofErr w:type="spellEnd"/>
      <w:r>
        <w:rPr>
          <w:lang w:val="en-GB"/>
        </w:rPr>
        <w:t xml:space="preserve"> </w:t>
      </w:r>
      <w:proofErr w:type="spellStart"/>
      <w:r>
        <w:rPr>
          <w:lang w:val="en-GB"/>
        </w:rPr>
        <w:t>usluga</w:t>
      </w:r>
      <w:proofErr w:type="spellEnd"/>
      <w:r>
        <w:rPr>
          <w:lang w:val="en-GB"/>
        </w:rPr>
        <w:t xml:space="preserve"> bez PDV (</w:t>
      </w:r>
      <w:proofErr w:type="spellStart"/>
      <w:r>
        <w:rPr>
          <w:lang w:val="en-GB"/>
        </w:rPr>
        <w:t>slovima</w:t>
      </w:r>
      <w:proofErr w:type="spellEnd"/>
      <w:proofErr w:type="gramStart"/>
      <w:r>
        <w:rPr>
          <w:lang w:val="en-GB"/>
        </w:rPr>
        <w:t>) :</w:t>
      </w:r>
      <w:proofErr w:type="gramEnd"/>
      <w:r>
        <w:rPr>
          <w:lang w:val="en-GB"/>
        </w:rPr>
        <w:t xml:space="preserve"> _______________________________</w:t>
      </w:r>
    </w:p>
    <w:p w:rsidR="001D5994" w:rsidRDefault="001D5994" w:rsidP="001D599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D5994" w:rsidRDefault="001D5994" w:rsidP="001D5994">
      <w:pPr>
        <w:spacing w:after="0"/>
        <w:ind w:right="1931"/>
        <w:jc w:val="both"/>
      </w:pPr>
      <w:r w:rsidRPr="00CD3A20">
        <w:t>Napomena:</w:t>
      </w:r>
    </w:p>
    <w:p w:rsidR="001D5994" w:rsidRPr="00CD3A20" w:rsidRDefault="001D5994" w:rsidP="001D5994">
      <w:pPr>
        <w:pStyle w:val="ListParagraph"/>
        <w:spacing w:after="0" w:line="240" w:lineRule="auto"/>
        <w:ind w:left="0"/>
        <w:jc w:val="both"/>
      </w:pPr>
      <w:r>
        <w:t xml:space="preserve">1. </w:t>
      </w:r>
      <w:r w:rsidRPr="00CD3A20">
        <w:t>Cijene moraju biti izražene u KM. Za svaku stavku u ponudi mora se navesti cijena.</w:t>
      </w:r>
    </w:p>
    <w:p w:rsidR="001D5994" w:rsidRPr="00CD3A20" w:rsidRDefault="001D5994" w:rsidP="001D599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D5994" w:rsidRPr="00CD3A20" w:rsidRDefault="001D5994" w:rsidP="001D599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D5994" w:rsidRDefault="001D5994" w:rsidP="001D5994">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AA" w:rsidRDefault="00E946AA" w:rsidP="00847E1C">
      <w:pPr>
        <w:spacing w:after="0" w:line="240" w:lineRule="auto"/>
      </w:pPr>
      <w:r>
        <w:separator/>
      </w:r>
    </w:p>
  </w:endnote>
  <w:endnote w:type="continuationSeparator" w:id="0">
    <w:p w:rsidR="00E946AA" w:rsidRDefault="00E946A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B06A3F">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AA" w:rsidRDefault="00E946AA" w:rsidP="00847E1C">
      <w:pPr>
        <w:spacing w:after="0" w:line="240" w:lineRule="auto"/>
      </w:pPr>
      <w:r>
        <w:separator/>
      </w:r>
    </w:p>
  </w:footnote>
  <w:footnote w:type="continuationSeparator" w:id="0">
    <w:p w:rsidR="00E946AA" w:rsidRDefault="00E946A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212F"/>
    <w:rsid w:val="000C7BED"/>
    <w:rsid w:val="000E0E74"/>
    <w:rsid w:val="000E340D"/>
    <w:rsid w:val="000F1694"/>
    <w:rsid w:val="000F6852"/>
    <w:rsid w:val="00110D97"/>
    <w:rsid w:val="00123247"/>
    <w:rsid w:val="0014542A"/>
    <w:rsid w:val="0016422C"/>
    <w:rsid w:val="001723FB"/>
    <w:rsid w:val="0017791F"/>
    <w:rsid w:val="001878F7"/>
    <w:rsid w:val="001A3809"/>
    <w:rsid w:val="001A7FA7"/>
    <w:rsid w:val="001C12CF"/>
    <w:rsid w:val="001C2C09"/>
    <w:rsid w:val="001C34FA"/>
    <w:rsid w:val="001C4176"/>
    <w:rsid w:val="001C6540"/>
    <w:rsid w:val="001D4106"/>
    <w:rsid w:val="001D5994"/>
    <w:rsid w:val="00201991"/>
    <w:rsid w:val="002022C1"/>
    <w:rsid w:val="002036F3"/>
    <w:rsid w:val="0021304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4004"/>
    <w:rsid w:val="00314C41"/>
    <w:rsid w:val="00317FDB"/>
    <w:rsid w:val="0032096F"/>
    <w:rsid w:val="0032336D"/>
    <w:rsid w:val="00325164"/>
    <w:rsid w:val="00341326"/>
    <w:rsid w:val="00356990"/>
    <w:rsid w:val="00363634"/>
    <w:rsid w:val="0038091C"/>
    <w:rsid w:val="00384AAA"/>
    <w:rsid w:val="00385A40"/>
    <w:rsid w:val="00390AD5"/>
    <w:rsid w:val="0039507E"/>
    <w:rsid w:val="003A1357"/>
    <w:rsid w:val="003A73A6"/>
    <w:rsid w:val="003B52D0"/>
    <w:rsid w:val="003C1809"/>
    <w:rsid w:val="003E1C69"/>
    <w:rsid w:val="003F1686"/>
    <w:rsid w:val="00416032"/>
    <w:rsid w:val="004229A8"/>
    <w:rsid w:val="0042565C"/>
    <w:rsid w:val="00432023"/>
    <w:rsid w:val="00433751"/>
    <w:rsid w:val="0043580A"/>
    <w:rsid w:val="00440CE7"/>
    <w:rsid w:val="0045212F"/>
    <w:rsid w:val="00470F7B"/>
    <w:rsid w:val="004751BA"/>
    <w:rsid w:val="0048019E"/>
    <w:rsid w:val="00491B75"/>
    <w:rsid w:val="004A5F38"/>
    <w:rsid w:val="004A7278"/>
    <w:rsid w:val="004C2186"/>
    <w:rsid w:val="004C345F"/>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97466"/>
    <w:rsid w:val="005A2B9B"/>
    <w:rsid w:val="005B035A"/>
    <w:rsid w:val="005C45E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967E0"/>
    <w:rsid w:val="006A63C9"/>
    <w:rsid w:val="006A6D0E"/>
    <w:rsid w:val="006C28E1"/>
    <w:rsid w:val="006D5FAD"/>
    <w:rsid w:val="006E2B19"/>
    <w:rsid w:val="006E5375"/>
    <w:rsid w:val="006F53BE"/>
    <w:rsid w:val="006F611F"/>
    <w:rsid w:val="007013F5"/>
    <w:rsid w:val="007110A7"/>
    <w:rsid w:val="00724CAD"/>
    <w:rsid w:val="00725142"/>
    <w:rsid w:val="00732172"/>
    <w:rsid w:val="00736C8F"/>
    <w:rsid w:val="00737F30"/>
    <w:rsid w:val="007438E7"/>
    <w:rsid w:val="007450A2"/>
    <w:rsid w:val="007455F6"/>
    <w:rsid w:val="0075243B"/>
    <w:rsid w:val="00764806"/>
    <w:rsid w:val="00767491"/>
    <w:rsid w:val="00776237"/>
    <w:rsid w:val="00786954"/>
    <w:rsid w:val="00790184"/>
    <w:rsid w:val="00795B2D"/>
    <w:rsid w:val="007A1F3B"/>
    <w:rsid w:val="007A3EDE"/>
    <w:rsid w:val="007C7078"/>
    <w:rsid w:val="007D2293"/>
    <w:rsid w:val="007D6166"/>
    <w:rsid w:val="007E6BB3"/>
    <w:rsid w:val="007F01E6"/>
    <w:rsid w:val="007F1C92"/>
    <w:rsid w:val="00812813"/>
    <w:rsid w:val="00840F2C"/>
    <w:rsid w:val="008418BA"/>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B669A"/>
    <w:rsid w:val="008C3991"/>
    <w:rsid w:val="008F038D"/>
    <w:rsid w:val="008F0AC3"/>
    <w:rsid w:val="008F5BC7"/>
    <w:rsid w:val="00911931"/>
    <w:rsid w:val="009128E0"/>
    <w:rsid w:val="00914913"/>
    <w:rsid w:val="00921D27"/>
    <w:rsid w:val="00925880"/>
    <w:rsid w:val="009320E7"/>
    <w:rsid w:val="00943D2A"/>
    <w:rsid w:val="0094504D"/>
    <w:rsid w:val="009505FC"/>
    <w:rsid w:val="00962784"/>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D0A9F"/>
    <w:rsid w:val="00AE340E"/>
    <w:rsid w:val="00AE7E0E"/>
    <w:rsid w:val="00B002E7"/>
    <w:rsid w:val="00B00BB5"/>
    <w:rsid w:val="00B0468A"/>
    <w:rsid w:val="00B06A3F"/>
    <w:rsid w:val="00B1721C"/>
    <w:rsid w:val="00B21AD5"/>
    <w:rsid w:val="00B32D84"/>
    <w:rsid w:val="00B44984"/>
    <w:rsid w:val="00B551A5"/>
    <w:rsid w:val="00B573C3"/>
    <w:rsid w:val="00B60A97"/>
    <w:rsid w:val="00B62410"/>
    <w:rsid w:val="00B64BD7"/>
    <w:rsid w:val="00B7729F"/>
    <w:rsid w:val="00B83046"/>
    <w:rsid w:val="00B910E6"/>
    <w:rsid w:val="00B949A5"/>
    <w:rsid w:val="00B95073"/>
    <w:rsid w:val="00B96D2A"/>
    <w:rsid w:val="00B97730"/>
    <w:rsid w:val="00BA3FF6"/>
    <w:rsid w:val="00BC07D6"/>
    <w:rsid w:val="00BC2604"/>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59D2"/>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14D40"/>
    <w:rsid w:val="00E265C6"/>
    <w:rsid w:val="00E41BE1"/>
    <w:rsid w:val="00E453F1"/>
    <w:rsid w:val="00E50A87"/>
    <w:rsid w:val="00E5737D"/>
    <w:rsid w:val="00E70D6B"/>
    <w:rsid w:val="00E7351E"/>
    <w:rsid w:val="00E76874"/>
    <w:rsid w:val="00E84E4E"/>
    <w:rsid w:val="00E9105C"/>
    <w:rsid w:val="00E946AA"/>
    <w:rsid w:val="00E96715"/>
    <w:rsid w:val="00EA7E47"/>
    <w:rsid w:val="00EB0CF2"/>
    <w:rsid w:val="00EB289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70471"/>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1290-4568-4DFC-9F43-15A7D84C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118</cp:revision>
  <dcterms:created xsi:type="dcterms:W3CDTF">2019-02-21T10:42:00Z</dcterms:created>
  <dcterms:modified xsi:type="dcterms:W3CDTF">2021-04-16T11:32:00Z</dcterms:modified>
</cp:coreProperties>
</file>