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3799386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39507E">
        <w:t>16</w:t>
      </w:r>
      <w:r>
        <w:t>.</w:t>
      </w:r>
      <w:r w:rsidR="0039507E">
        <w:t>12</w:t>
      </w:r>
      <w:r>
        <w:t>.201</w:t>
      </w:r>
      <w:r w:rsidR="002720D7">
        <w:t>9</w:t>
      </w:r>
      <w:r>
        <w:t xml:space="preserve"> god.</w:t>
      </w:r>
    </w:p>
    <w:p w:rsidR="004A7278" w:rsidRDefault="004A7278" w:rsidP="004A7278">
      <w:r>
        <w:t xml:space="preserve">BROJ PROTOKOLA: </w:t>
      </w:r>
      <w:r w:rsidR="008836FA">
        <w:t>11749</w:t>
      </w:r>
      <w:r>
        <w:t>/1</w:t>
      </w:r>
      <w:r w:rsidR="002720D7">
        <w:t>9</w:t>
      </w:r>
    </w:p>
    <w:p w:rsidR="009A1A3F" w:rsidRPr="00790184" w:rsidRDefault="004A7278" w:rsidP="00790184">
      <w:r>
        <w:t xml:space="preserve">BROJ JAVNE NABAVKE: </w:t>
      </w:r>
      <w:r w:rsidR="008836FA">
        <w:t>11749</w:t>
      </w:r>
      <w:bookmarkStart w:id="0" w:name="_GoBack"/>
      <w:bookmarkEnd w:id="0"/>
      <w:r w:rsidR="00110D97">
        <w:t xml:space="preserve"> -</w:t>
      </w:r>
      <w:r w:rsidR="000B1B15">
        <w:t>A  II-</w:t>
      </w:r>
      <w:r w:rsidR="0039507E">
        <w:t>12</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F55D72" w:rsidP="009A1A3F">
      <w:pPr>
        <w:spacing w:after="0" w:line="240" w:lineRule="auto"/>
        <w:ind w:left="360"/>
        <w:jc w:val="both"/>
        <w:rPr>
          <w:rFonts w:ascii="Times New Roman" w:eastAsia="Times New Roman" w:hAnsi="Times New Roman"/>
          <w:b/>
          <w:lang w:eastAsia="hr-HR"/>
        </w:rPr>
      </w:pPr>
      <w:r>
        <w:rPr>
          <w:rFonts w:ascii="Times New Roman" w:hAnsi="Times New Roman"/>
          <w:b/>
        </w:rPr>
        <w:t>Redovna</w:t>
      </w:r>
      <w:r w:rsidR="00D73C12" w:rsidRPr="00D73C12">
        <w:rPr>
          <w:rFonts w:ascii="Times New Roman" w:hAnsi="Times New Roman"/>
          <w:b/>
        </w:rPr>
        <w:t xml:space="preserve"> sječa,primicanje,izvoz,iznos </w:t>
      </w:r>
      <w:r w:rsidR="00D73C12">
        <w:rPr>
          <w:rFonts w:ascii="Times New Roman" w:hAnsi="Times New Roman"/>
          <w:b/>
        </w:rPr>
        <w:t>ŠDS</w:t>
      </w:r>
      <w:r w:rsidR="000C00B0">
        <w:rPr>
          <w:rFonts w:ascii="Times New Roman" w:hAnsi="Times New Roman"/>
          <w:b/>
        </w:rPr>
        <w:t xml:space="preserve"> za 2020 g.</w:t>
      </w:r>
      <w:r w:rsidR="00D73C12">
        <w:rPr>
          <w:rFonts w:ascii="Times New Roman" w:hAnsi="Times New Roman"/>
          <w:b/>
        </w:rPr>
        <w:t xml:space="preserve"> ,</w:t>
      </w:r>
      <w:r w:rsidR="00D73C12" w:rsidRPr="00D73C12">
        <w:rPr>
          <w:rFonts w:ascii="Times New Roman" w:hAnsi="Times New Roman"/>
          <w:b/>
        </w:rPr>
        <w:t xml:space="preserve">odjeli </w:t>
      </w:r>
      <w:r w:rsidR="000C00B0">
        <w:rPr>
          <w:rFonts w:ascii="Times New Roman" w:hAnsi="Times New Roman"/>
          <w:b/>
        </w:rPr>
        <w:t>32,42,77,163</w:t>
      </w:r>
      <w:r w:rsidR="00D73C12" w:rsidRPr="00D73C12">
        <w:rPr>
          <w:rFonts w:ascii="Times New Roman" w:hAnsi="Times New Roman"/>
          <w:b/>
        </w:rPr>
        <w:t xml:space="preserve">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r w:rsidRPr="00143F73">
        <w:rPr>
          <w:rFonts w:ascii="Arial" w:hAnsi="Arial" w:cs="Arial"/>
          <w:b/>
        </w:rPr>
        <w:t>1.1.</w:t>
      </w:r>
      <w:r w:rsidRPr="00143F73">
        <w:rPr>
          <w:rFonts w:ascii="Arial" w:hAnsi="Arial" w:cs="Arial"/>
        </w:rPr>
        <w:t xml:space="preserve">  </w:t>
      </w:r>
      <w:r w:rsidRPr="00143F73">
        <w:rPr>
          <w:rFonts w:ascii="Arial" w:hAnsi="Arial" w:cs="Arial"/>
          <w:b/>
        </w:rPr>
        <w:t xml:space="preserve">    </w:t>
      </w: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955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276"/>
        <w:gridCol w:w="1701"/>
        <w:gridCol w:w="1559"/>
        <w:gridCol w:w="1559"/>
      </w:tblGrid>
      <w:tr w:rsidR="00B44984" w:rsidRPr="00143F73" w:rsidTr="00B44984">
        <w:trPr>
          <w:trHeight w:val="454"/>
          <w:jc w:val="center"/>
        </w:trPr>
        <w:tc>
          <w:tcPr>
            <w:tcW w:w="3459" w:type="dxa"/>
            <w:tcBorders>
              <w:top w:val="double" w:sz="4" w:space="0" w:color="auto"/>
              <w:left w:val="double" w:sz="4" w:space="0" w:color="auto"/>
              <w:right w:val="double" w:sz="6" w:space="0" w:color="auto"/>
            </w:tcBorders>
            <w:vAlign w:val="center"/>
          </w:tcPr>
          <w:p w:rsidR="00B44984" w:rsidRPr="00143F73" w:rsidRDefault="00B44984" w:rsidP="00275290">
            <w:pPr>
              <w:jc w:val="center"/>
              <w:rPr>
                <w:rFonts w:ascii="Arial" w:hAnsi="Arial" w:cs="Arial"/>
              </w:rPr>
            </w:pPr>
            <w:r w:rsidRPr="00143F73">
              <w:rPr>
                <w:rFonts w:ascii="Arial" w:hAnsi="Arial" w:cs="Arial"/>
              </w:rPr>
              <w:t>Odjel</w:t>
            </w:r>
          </w:p>
        </w:tc>
        <w:tc>
          <w:tcPr>
            <w:tcW w:w="1276" w:type="dxa"/>
            <w:tcBorders>
              <w:top w:val="double" w:sz="4" w:space="0" w:color="auto"/>
              <w:left w:val="double" w:sz="6" w:space="0" w:color="auto"/>
            </w:tcBorders>
            <w:vAlign w:val="center"/>
          </w:tcPr>
          <w:p w:rsidR="00B44984" w:rsidRPr="00143F73" w:rsidRDefault="007438E7" w:rsidP="00275290">
            <w:pPr>
              <w:jc w:val="center"/>
              <w:rPr>
                <w:rFonts w:ascii="Arial" w:hAnsi="Arial" w:cs="Arial"/>
                <w:i/>
              </w:rPr>
            </w:pPr>
            <w:r>
              <w:rPr>
                <w:rFonts w:ascii="Arial" w:hAnsi="Arial" w:cs="Arial"/>
                <w:i/>
              </w:rPr>
              <w:t>32</w:t>
            </w:r>
          </w:p>
        </w:tc>
        <w:tc>
          <w:tcPr>
            <w:tcW w:w="1701" w:type="dxa"/>
            <w:tcBorders>
              <w:top w:val="double" w:sz="4" w:space="0" w:color="auto"/>
              <w:left w:val="double" w:sz="6" w:space="0" w:color="auto"/>
            </w:tcBorders>
          </w:tcPr>
          <w:p w:rsidR="00B44984" w:rsidRPr="00143F73" w:rsidRDefault="007438E7" w:rsidP="00275290">
            <w:pPr>
              <w:jc w:val="center"/>
              <w:rPr>
                <w:rFonts w:ascii="Arial" w:hAnsi="Arial" w:cs="Arial"/>
                <w:i/>
              </w:rPr>
            </w:pPr>
            <w:r>
              <w:rPr>
                <w:rFonts w:ascii="Arial" w:hAnsi="Arial" w:cs="Arial"/>
                <w:i/>
              </w:rPr>
              <w:t>42</w:t>
            </w:r>
          </w:p>
        </w:tc>
        <w:tc>
          <w:tcPr>
            <w:tcW w:w="1559" w:type="dxa"/>
            <w:tcBorders>
              <w:top w:val="double" w:sz="4" w:space="0" w:color="auto"/>
              <w:left w:val="double" w:sz="6" w:space="0" w:color="auto"/>
            </w:tcBorders>
          </w:tcPr>
          <w:p w:rsidR="00B44984" w:rsidRPr="00143F73" w:rsidRDefault="007438E7" w:rsidP="00275290">
            <w:pPr>
              <w:jc w:val="center"/>
              <w:rPr>
                <w:rFonts w:ascii="Arial" w:hAnsi="Arial" w:cs="Arial"/>
                <w:i/>
              </w:rPr>
            </w:pPr>
            <w:r>
              <w:rPr>
                <w:rFonts w:ascii="Arial" w:hAnsi="Arial" w:cs="Arial"/>
                <w:i/>
              </w:rPr>
              <w:t>77</w:t>
            </w:r>
          </w:p>
        </w:tc>
        <w:tc>
          <w:tcPr>
            <w:tcW w:w="1559" w:type="dxa"/>
            <w:tcBorders>
              <w:top w:val="double" w:sz="4" w:space="0" w:color="auto"/>
              <w:left w:val="double" w:sz="6" w:space="0" w:color="auto"/>
            </w:tcBorders>
          </w:tcPr>
          <w:p w:rsidR="00B44984" w:rsidRPr="00143F73" w:rsidRDefault="007438E7" w:rsidP="00275290">
            <w:pPr>
              <w:jc w:val="center"/>
              <w:rPr>
                <w:rFonts w:ascii="Arial" w:hAnsi="Arial" w:cs="Arial"/>
                <w:i/>
              </w:rPr>
            </w:pPr>
            <w:r>
              <w:rPr>
                <w:rFonts w:ascii="Arial" w:hAnsi="Arial" w:cs="Arial"/>
                <w:i/>
              </w:rPr>
              <w:t>163</w:t>
            </w:r>
          </w:p>
        </w:tc>
      </w:tr>
      <w:tr w:rsidR="007438E7" w:rsidRPr="00143F73" w:rsidTr="00EA1117">
        <w:trPr>
          <w:trHeight w:val="364"/>
          <w:jc w:val="center"/>
        </w:trPr>
        <w:tc>
          <w:tcPr>
            <w:tcW w:w="3459" w:type="dxa"/>
            <w:tcBorders>
              <w:left w:val="double" w:sz="4" w:space="0" w:color="auto"/>
              <w:right w:val="double" w:sz="6" w:space="0" w:color="auto"/>
            </w:tcBorders>
            <w:vAlign w:val="center"/>
          </w:tcPr>
          <w:p w:rsidR="007438E7" w:rsidRPr="00143F73" w:rsidRDefault="007438E7" w:rsidP="00275290">
            <w:pPr>
              <w:jc w:val="center"/>
              <w:rPr>
                <w:rFonts w:ascii="Arial" w:hAnsi="Arial" w:cs="Arial"/>
              </w:rPr>
            </w:pPr>
            <w:r w:rsidRPr="00143F73">
              <w:rPr>
                <w:rFonts w:ascii="Arial" w:hAnsi="Arial" w:cs="Arial"/>
              </w:rPr>
              <w:t>Gospod. jedinica</w:t>
            </w:r>
          </w:p>
        </w:tc>
        <w:tc>
          <w:tcPr>
            <w:tcW w:w="1276" w:type="dxa"/>
            <w:tcBorders>
              <w:left w:val="double" w:sz="6" w:space="0" w:color="auto"/>
            </w:tcBorders>
          </w:tcPr>
          <w:p w:rsidR="007438E7" w:rsidRDefault="007438E7">
            <w:r w:rsidRPr="00790978">
              <w:rPr>
                <w:rFonts w:ascii="Arial" w:hAnsi="Arial" w:cs="Arial"/>
              </w:rPr>
              <w:t>Gornja Drinjaca</w:t>
            </w:r>
          </w:p>
        </w:tc>
        <w:tc>
          <w:tcPr>
            <w:tcW w:w="1701" w:type="dxa"/>
            <w:tcBorders>
              <w:left w:val="double" w:sz="6" w:space="0" w:color="auto"/>
            </w:tcBorders>
          </w:tcPr>
          <w:p w:rsidR="007438E7" w:rsidRDefault="007438E7">
            <w:r w:rsidRPr="00790978">
              <w:rPr>
                <w:rFonts w:ascii="Arial" w:hAnsi="Arial" w:cs="Arial"/>
              </w:rPr>
              <w:t>Gornja Drinjaca</w:t>
            </w:r>
          </w:p>
        </w:tc>
        <w:tc>
          <w:tcPr>
            <w:tcW w:w="1559" w:type="dxa"/>
            <w:tcBorders>
              <w:left w:val="double" w:sz="6" w:space="0" w:color="auto"/>
            </w:tcBorders>
          </w:tcPr>
          <w:p w:rsidR="007438E7" w:rsidRPr="00143F73" w:rsidRDefault="007438E7" w:rsidP="00275290">
            <w:pPr>
              <w:jc w:val="center"/>
              <w:rPr>
                <w:rFonts w:ascii="Arial" w:hAnsi="Arial" w:cs="Arial"/>
              </w:rPr>
            </w:pPr>
            <w:r>
              <w:rPr>
                <w:rFonts w:ascii="Arial" w:hAnsi="Arial" w:cs="Arial"/>
              </w:rPr>
              <w:t>Srednja</w:t>
            </w:r>
            <w:r w:rsidRPr="00143F73">
              <w:rPr>
                <w:rFonts w:ascii="Arial" w:hAnsi="Arial" w:cs="Arial"/>
              </w:rPr>
              <w:t xml:space="preserve"> Drinjaca</w:t>
            </w:r>
          </w:p>
        </w:tc>
        <w:tc>
          <w:tcPr>
            <w:tcW w:w="1559" w:type="dxa"/>
            <w:tcBorders>
              <w:left w:val="double" w:sz="6" w:space="0" w:color="auto"/>
            </w:tcBorders>
          </w:tcPr>
          <w:p w:rsidR="007438E7" w:rsidRPr="00143F73" w:rsidRDefault="007438E7" w:rsidP="00275290">
            <w:pPr>
              <w:jc w:val="center"/>
              <w:rPr>
                <w:rFonts w:ascii="Arial" w:hAnsi="Arial" w:cs="Arial"/>
              </w:rPr>
            </w:pPr>
            <w:r w:rsidRPr="00143F73">
              <w:rPr>
                <w:rFonts w:ascii="Arial" w:hAnsi="Arial" w:cs="Arial"/>
              </w:rPr>
              <w:t>Gostelja</w:t>
            </w:r>
          </w:p>
        </w:tc>
      </w:tr>
      <w:tr w:rsidR="00B44984" w:rsidRPr="00143F73" w:rsidTr="002B7670">
        <w:trPr>
          <w:trHeight w:val="334"/>
          <w:jc w:val="center"/>
        </w:trPr>
        <w:tc>
          <w:tcPr>
            <w:tcW w:w="3459" w:type="dxa"/>
            <w:tcBorders>
              <w:left w:val="double" w:sz="4" w:space="0" w:color="auto"/>
              <w:bottom w:val="double" w:sz="4" w:space="0" w:color="auto"/>
              <w:right w:val="double" w:sz="6" w:space="0" w:color="auto"/>
            </w:tcBorders>
            <w:vAlign w:val="center"/>
          </w:tcPr>
          <w:p w:rsidR="00B44984" w:rsidRPr="00143F73" w:rsidRDefault="00B44984"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276" w:type="dxa"/>
            <w:tcBorders>
              <w:left w:val="double" w:sz="6" w:space="0" w:color="auto"/>
              <w:bottom w:val="double" w:sz="4" w:space="0" w:color="auto"/>
            </w:tcBorders>
            <w:vAlign w:val="center"/>
          </w:tcPr>
          <w:p w:rsidR="00B44984" w:rsidRPr="00143F73" w:rsidRDefault="002B7670" w:rsidP="00275290">
            <w:pPr>
              <w:jc w:val="center"/>
              <w:rPr>
                <w:rFonts w:ascii="Arial" w:hAnsi="Arial" w:cs="Arial"/>
                <w:i/>
              </w:rPr>
            </w:pPr>
            <w:r>
              <w:rPr>
                <w:rFonts w:ascii="Arial" w:hAnsi="Arial" w:cs="Arial"/>
                <w:i/>
              </w:rPr>
              <w:t>3394</w:t>
            </w:r>
          </w:p>
        </w:tc>
        <w:tc>
          <w:tcPr>
            <w:tcW w:w="1701" w:type="dxa"/>
            <w:tcBorders>
              <w:left w:val="double" w:sz="6" w:space="0" w:color="auto"/>
              <w:bottom w:val="double" w:sz="4" w:space="0" w:color="auto"/>
            </w:tcBorders>
            <w:vAlign w:val="center"/>
          </w:tcPr>
          <w:p w:rsidR="00B44984" w:rsidRPr="00143F73" w:rsidRDefault="002B7670" w:rsidP="002B7670">
            <w:pPr>
              <w:jc w:val="center"/>
              <w:rPr>
                <w:rFonts w:ascii="Arial" w:hAnsi="Arial" w:cs="Arial"/>
                <w:i/>
              </w:rPr>
            </w:pPr>
            <w:r>
              <w:rPr>
                <w:rFonts w:ascii="Arial" w:hAnsi="Arial" w:cs="Arial"/>
                <w:i/>
              </w:rPr>
              <w:t>1594</w:t>
            </w:r>
          </w:p>
        </w:tc>
        <w:tc>
          <w:tcPr>
            <w:tcW w:w="1559" w:type="dxa"/>
            <w:tcBorders>
              <w:left w:val="double" w:sz="6" w:space="0" w:color="auto"/>
              <w:bottom w:val="double" w:sz="4" w:space="0" w:color="auto"/>
            </w:tcBorders>
            <w:vAlign w:val="center"/>
          </w:tcPr>
          <w:p w:rsidR="00B44984" w:rsidRPr="00143F73" w:rsidRDefault="002B7670" w:rsidP="002B7670">
            <w:pPr>
              <w:jc w:val="center"/>
              <w:rPr>
                <w:rFonts w:ascii="Arial" w:hAnsi="Arial" w:cs="Arial"/>
                <w:i/>
              </w:rPr>
            </w:pPr>
            <w:r>
              <w:rPr>
                <w:rFonts w:ascii="Arial" w:hAnsi="Arial" w:cs="Arial"/>
                <w:i/>
              </w:rPr>
              <w:t>780</w:t>
            </w:r>
          </w:p>
        </w:tc>
        <w:tc>
          <w:tcPr>
            <w:tcW w:w="1559" w:type="dxa"/>
            <w:tcBorders>
              <w:left w:val="double" w:sz="6" w:space="0" w:color="auto"/>
              <w:bottom w:val="double" w:sz="4" w:space="0" w:color="auto"/>
            </w:tcBorders>
            <w:vAlign w:val="center"/>
          </w:tcPr>
          <w:p w:rsidR="00B44984" w:rsidRPr="00143F73" w:rsidRDefault="002B7670" w:rsidP="002B7670">
            <w:pPr>
              <w:jc w:val="center"/>
              <w:rPr>
                <w:rFonts w:ascii="Arial" w:hAnsi="Arial" w:cs="Arial"/>
                <w:i/>
              </w:rPr>
            </w:pPr>
            <w:r>
              <w:rPr>
                <w:rFonts w:ascii="Arial" w:hAnsi="Arial" w:cs="Arial"/>
                <w:i/>
              </w:rPr>
              <w:t>1618</w:t>
            </w:r>
          </w:p>
        </w:tc>
      </w:tr>
      <w:tr w:rsidR="00B44984" w:rsidRPr="00143F73" w:rsidTr="00B44984">
        <w:trPr>
          <w:trHeight w:val="437"/>
          <w:jc w:val="center"/>
        </w:trPr>
        <w:tc>
          <w:tcPr>
            <w:tcW w:w="3459" w:type="dxa"/>
            <w:tcBorders>
              <w:left w:val="double" w:sz="4" w:space="0" w:color="auto"/>
              <w:right w:val="double" w:sz="6" w:space="0" w:color="auto"/>
            </w:tcBorders>
            <w:vAlign w:val="center"/>
          </w:tcPr>
          <w:p w:rsidR="00B44984" w:rsidRPr="00143F73" w:rsidRDefault="00B44984"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276" w:type="dxa"/>
            <w:tcBorders>
              <w:left w:val="double" w:sz="6" w:space="0" w:color="auto"/>
            </w:tcBorders>
            <w:vAlign w:val="center"/>
          </w:tcPr>
          <w:p w:rsidR="00B44984" w:rsidRPr="00143F73" w:rsidRDefault="00D22819" w:rsidP="00D22819">
            <w:pPr>
              <w:jc w:val="center"/>
              <w:rPr>
                <w:rFonts w:ascii="Arial" w:hAnsi="Arial" w:cs="Arial"/>
                <w:i/>
              </w:rPr>
            </w:pPr>
            <w:r>
              <w:rPr>
                <w:rFonts w:ascii="Arial" w:hAnsi="Arial" w:cs="Arial"/>
                <w:i/>
              </w:rPr>
              <w:t>27</w:t>
            </w:r>
            <w:r w:rsidR="00B44984" w:rsidRPr="00143F73">
              <w:rPr>
                <w:rFonts w:ascii="Arial" w:hAnsi="Arial" w:cs="Arial"/>
                <w:i/>
              </w:rPr>
              <w:t>,</w:t>
            </w:r>
            <w:r>
              <w:rPr>
                <w:rFonts w:ascii="Arial" w:hAnsi="Arial" w:cs="Arial"/>
                <w:i/>
              </w:rPr>
              <w:t>93</w:t>
            </w:r>
          </w:p>
        </w:tc>
        <w:tc>
          <w:tcPr>
            <w:tcW w:w="1701" w:type="dxa"/>
            <w:tcBorders>
              <w:left w:val="double" w:sz="6" w:space="0" w:color="auto"/>
            </w:tcBorders>
          </w:tcPr>
          <w:p w:rsidR="00B44984" w:rsidRPr="00143F73" w:rsidRDefault="00D22819" w:rsidP="00D22819">
            <w:pPr>
              <w:jc w:val="center"/>
              <w:rPr>
                <w:rFonts w:ascii="Arial" w:hAnsi="Arial" w:cs="Arial"/>
                <w:i/>
              </w:rPr>
            </w:pPr>
            <w:r>
              <w:rPr>
                <w:rFonts w:ascii="Arial" w:hAnsi="Arial" w:cs="Arial"/>
                <w:i/>
              </w:rPr>
              <w:t>29</w:t>
            </w:r>
            <w:r w:rsidR="00B44984" w:rsidRPr="00143F73">
              <w:rPr>
                <w:rFonts w:ascii="Arial" w:hAnsi="Arial" w:cs="Arial"/>
                <w:i/>
              </w:rPr>
              <w:t>,</w:t>
            </w:r>
            <w:r>
              <w:rPr>
                <w:rFonts w:ascii="Arial" w:hAnsi="Arial" w:cs="Arial"/>
                <w:i/>
              </w:rPr>
              <w:t>71</w:t>
            </w:r>
          </w:p>
        </w:tc>
        <w:tc>
          <w:tcPr>
            <w:tcW w:w="1559" w:type="dxa"/>
            <w:tcBorders>
              <w:left w:val="double" w:sz="6" w:space="0" w:color="auto"/>
            </w:tcBorders>
          </w:tcPr>
          <w:p w:rsidR="00B44984" w:rsidRPr="00143F73" w:rsidRDefault="00AD0A9F" w:rsidP="00AD0A9F">
            <w:pPr>
              <w:jc w:val="center"/>
              <w:rPr>
                <w:rFonts w:ascii="Arial" w:hAnsi="Arial" w:cs="Arial"/>
                <w:i/>
              </w:rPr>
            </w:pPr>
            <w:r>
              <w:rPr>
                <w:rFonts w:ascii="Arial" w:hAnsi="Arial" w:cs="Arial"/>
                <w:i/>
              </w:rPr>
              <w:t>28</w:t>
            </w:r>
            <w:r w:rsidR="00B44984" w:rsidRPr="00143F73">
              <w:rPr>
                <w:rFonts w:ascii="Arial" w:hAnsi="Arial" w:cs="Arial"/>
                <w:i/>
              </w:rPr>
              <w:t>,</w:t>
            </w:r>
            <w:r>
              <w:rPr>
                <w:rFonts w:ascii="Arial" w:hAnsi="Arial" w:cs="Arial"/>
                <w:i/>
              </w:rPr>
              <w:t>94</w:t>
            </w:r>
          </w:p>
        </w:tc>
        <w:tc>
          <w:tcPr>
            <w:tcW w:w="1559" w:type="dxa"/>
            <w:tcBorders>
              <w:left w:val="double" w:sz="6" w:space="0" w:color="auto"/>
            </w:tcBorders>
          </w:tcPr>
          <w:p w:rsidR="00B44984" w:rsidRPr="00143F73" w:rsidRDefault="00AD0A9F" w:rsidP="00275290">
            <w:pPr>
              <w:jc w:val="center"/>
              <w:rPr>
                <w:rFonts w:ascii="Arial" w:hAnsi="Arial" w:cs="Arial"/>
                <w:i/>
              </w:rPr>
            </w:pPr>
            <w:r>
              <w:rPr>
                <w:rFonts w:ascii="Arial" w:hAnsi="Arial" w:cs="Arial"/>
                <w:i/>
              </w:rPr>
              <w:t>31,62</w:t>
            </w:r>
          </w:p>
        </w:tc>
      </w:tr>
      <w:tr w:rsidR="00B44984" w:rsidRPr="00143F73" w:rsidTr="00B44984">
        <w:trPr>
          <w:trHeight w:val="389"/>
          <w:jc w:val="center"/>
        </w:trPr>
        <w:tc>
          <w:tcPr>
            <w:tcW w:w="3459" w:type="dxa"/>
            <w:tcBorders>
              <w:left w:val="double" w:sz="4" w:space="0" w:color="auto"/>
              <w:right w:val="double" w:sz="6" w:space="0" w:color="auto"/>
            </w:tcBorders>
            <w:vAlign w:val="center"/>
          </w:tcPr>
          <w:p w:rsidR="00B44984" w:rsidRPr="00143F73" w:rsidRDefault="00B44984"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276" w:type="dxa"/>
            <w:tcBorders>
              <w:left w:val="double" w:sz="6" w:space="0" w:color="auto"/>
              <w:right w:val="single" w:sz="4" w:space="0" w:color="auto"/>
            </w:tcBorders>
            <w:vAlign w:val="center"/>
          </w:tcPr>
          <w:p w:rsidR="00B44984" w:rsidRPr="00143F73" w:rsidRDefault="00AD0A9F" w:rsidP="00275290">
            <w:pPr>
              <w:jc w:val="center"/>
              <w:rPr>
                <w:rFonts w:ascii="Arial" w:hAnsi="Arial" w:cs="Arial"/>
              </w:rPr>
            </w:pPr>
            <w:r>
              <w:rPr>
                <w:rFonts w:ascii="Arial" w:hAnsi="Arial" w:cs="Arial"/>
              </w:rPr>
              <w:t>565</w:t>
            </w:r>
          </w:p>
        </w:tc>
        <w:tc>
          <w:tcPr>
            <w:tcW w:w="1701" w:type="dxa"/>
            <w:tcBorders>
              <w:left w:val="single" w:sz="4" w:space="0" w:color="auto"/>
            </w:tcBorders>
          </w:tcPr>
          <w:p w:rsidR="00B44984" w:rsidRPr="00143F73" w:rsidRDefault="00AD0A9F" w:rsidP="00275290">
            <w:pPr>
              <w:jc w:val="center"/>
              <w:rPr>
                <w:rFonts w:ascii="Arial" w:hAnsi="Arial" w:cs="Arial"/>
              </w:rPr>
            </w:pPr>
            <w:r>
              <w:rPr>
                <w:rFonts w:ascii="Arial" w:hAnsi="Arial" w:cs="Arial"/>
              </w:rPr>
              <w:t>516</w:t>
            </w:r>
          </w:p>
        </w:tc>
        <w:tc>
          <w:tcPr>
            <w:tcW w:w="1559" w:type="dxa"/>
            <w:tcBorders>
              <w:left w:val="double" w:sz="6" w:space="0" w:color="auto"/>
            </w:tcBorders>
          </w:tcPr>
          <w:p w:rsidR="00B44984" w:rsidRPr="00143F73" w:rsidRDefault="00B44984" w:rsidP="00AD0A9F">
            <w:pPr>
              <w:jc w:val="center"/>
              <w:rPr>
                <w:rFonts w:ascii="Arial" w:hAnsi="Arial" w:cs="Arial"/>
              </w:rPr>
            </w:pPr>
            <w:r w:rsidRPr="00143F73">
              <w:rPr>
                <w:rFonts w:ascii="Arial" w:hAnsi="Arial" w:cs="Arial"/>
              </w:rPr>
              <w:t>3</w:t>
            </w:r>
            <w:r w:rsidR="00AD0A9F">
              <w:rPr>
                <w:rFonts w:ascii="Arial" w:hAnsi="Arial" w:cs="Arial"/>
              </w:rPr>
              <w:t>9</w:t>
            </w:r>
            <w:r w:rsidRPr="00143F73">
              <w:rPr>
                <w:rFonts w:ascii="Arial" w:hAnsi="Arial" w:cs="Arial"/>
              </w:rPr>
              <w:t>0</w:t>
            </w:r>
          </w:p>
        </w:tc>
        <w:tc>
          <w:tcPr>
            <w:tcW w:w="1559" w:type="dxa"/>
            <w:tcBorders>
              <w:left w:val="double" w:sz="6" w:space="0" w:color="auto"/>
            </w:tcBorders>
          </w:tcPr>
          <w:p w:rsidR="00B44984" w:rsidRPr="00143F73" w:rsidRDefault="00AD0A9F" w:rsidP="00275290">
            <w:pPr>
              <w:jc w:val="center"/>
              <w:rPr>
                <w:rFonts w:ascii="Arial" w:hAnsi="Arial" w:cs="Arial"/>
              </w:rPr>
            </w:pPr>
            <w:r>
              <w:rPr>
                <w:rFonts w:ascii="Arial" w:hAnsi="Arial" w:cs="Arial"/>
              </w:rPr>
              <w:t>405</w:t>
            </w:r>
          </w:p>
        </w:tc>
      </w:tr>
      <w:tr w:rsidR="00AD0A9F" w:rsidRPr="00143F73" w:rsidTr="00DA7EC8">
        <w:trPr>
          <w:trHeight w:val="323"/>
          <w:jc w:val="center"/>
        </w:trPr>
        <w:tc>
          <w:tcPr>
            <w:tcW w:w="3459" w:type="dxa"/>
            <w:tcBorders>
              <w:left w:val="double" w:sz="4" w:space="0" w:color="auto"/>
              <w:right w:val="double" w:sz="6" w:space="0" w:color="auto"/>
            </w:tcBorders>
            <w:vAlign w:val="center"/>
          </w:tcPr>
          <w:p w:rsidR="00AD0A9F" w:rsidRPr="00143F73" w:rsidRDefault="00AD0A9F" w:rsidP="00275290">
            <w:pPr>
              <w:jc w:val="center"/>
              <w:rPr>
                <w:rFonts w:ascii="Arial" w:hAnsi="Arial" w:cs="Arial"/>
                <w:i/>
              </w:rPr>
            </w:pPr>
            <w:r w:rsidRPr="00143F73">
              <w:rPr>
                <w:rFonts w:ascii="Arial" w:hAnsi="Arial" w:cs="Arial"/>
                <w:i/>
              </w:rPr>
              <w:t>Broj   L O T – a</w:t>
            </w:r>
          </w:p>
        </w:tc>
        <w:tc>
          <w:tcPr>
            <w:tcW w:w="2977" w:type="dxa"/>
            <w:gridSpan w:val="2"/>
            <w:tcBorders>
              <w:left w:val="double" w:sz="6" w:space="0" w:color="auto"/>
            </w:tcBorders>
            <w:vAlign w:val="center"/>
          </w:tcPr>
          <w:p w:rsidR="00AD0A9F" w:rsidRPr="00143F73" w:rsidRDefault="00AD0A9F" w:rsidP="00275290">
            <w:pPr>
              <w:jc w:val="center"/>
              <w:rPr>
                <w:rFonts w:ascii="Arial" w:hAnsi="Arial" w:cs="Arial"/>
              </w:rPr>
            </w:pPr>
            <w:r>
              <w:rPr>
                <w:rFonts w:ascii="Arial" w:hAnsi="Arial" w:cs="Arial"/>
              </w:rPr>
              <w:t>1</w:t>
            </w:r>
          </w:p>
        </w:tc>
        <w:tc>
          <w:tcPr>
            <w:tcW w:w="1559" w:type="dxa"/>
            <w:tcBorders>
              <w:left w:val="double" w:sz="6" w:space="0" w:color="auto"/>
            </w:tcBorders>
          </w:tcPr>
          <w:p w:rsidR="00AD0A9F" w:rsidRPr="00143F73" w:rsidRDefault="00AD0A9F" w:rsidP="00275290">
            <w:pPr>
              <w:jc w:val="center"/>
              <w:rPr>
                <w:rFonts w:ascii="Arial" w:hAnsi="Arial" w:cs="Arial"/>
              </w:rPr>
            </w:pPr>
            <w:r>
              <w:rPr>
                <w:rFonts w:ascii="Arial" w:hAnsi="Arial" w:cs="Arial"/>
              </w:rPr>
              <w:t>2</w:t>
            </w:r>
          </w:p>
        </w:tc>
        <w:tc>
          <w:tcPr>
            <w:tcW w:w="1559" w:type="dxa"/>
            <w:tcBorders>
              <w:left w:val="double" w:sz="6" w:space="0" w:color="auto"/>
            </w:tcBorders>
          </w:tcPr>
          <w:p w:rsidR="00AD0A9F" w:rsidRPr="00143F73" w:rsidRDefault="00AD0A9F" w:rsidP="00275290">
            <w:pPr>
              <w:jc w:val="center"/>
              <w:rPr>
                <w:rFonts w:ascii="Arial" w:hAnsi="Arial" w:cs="Arial"/>
              </w:rPr>
            </w:pPr>
            <w:r>
              <w:rPr>
                <w:rFonts w:ascii="Arial" w:hAnsi="Arial" w:cs="Arial"/>
              </w:rPr>
              <w:t>3</w:t>
            </w:r>
          </w:p>
        </w:tc>
      </w:tr>
      <w:tr w:rsidR="00B44984" w:rsidRPr="00143F73" w:rsidTr="00AD0A9F">
        <w:trPr>
          <w:trHeight w:val="418"/>
          <w:jc w:val="center"/>
        </w:trPr>
        <w:tc>
          <w:tcPr>
            <w:tcW w:w="3459" w:type="dxa"/>
            <w:tcBorders>
              <w:left w:val="double" w:sz="4" w:space="0" w:color="auto"/>
              <w:bottom w:val="double" w:sz="4" w:space="0" w:color="auto"/>
              <w:right w:val="double" w:sz="6" w:space="0" w:color="auto"/>
            </w:tcBorders>
            <w:vAlign w:val="center"/>
          </w:tcPr>
          <w:p w:rsidR="00B44984" w:rsidRPr="00143F73" w:rsidRDefault="00B44984" w:rsidP="00275290">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276" w:type="dxa"/>
            <w:tcBorders>
              <w:left w:val="double" w:sz="6" w:space="0" w:color="auto"/>
              <w:bottom w:val="double" w:sz="4" w:space="0" w:color="auto"/>
              <w:right w:val="single" w:sz="4" w:space="0" w:color="auto"/>
            </w:tcBorders>
          </w:tcPr>
          <w:p w:rsidR="00B44984" w:rsidRPr="00143F73" w:rsidRDefault="00AD0A9F" w:rsidP="00AD0A9F">
            <w:pPr>
              <w:jc w:val="center"/>
              <w:rPr>
                <w:rFonts w:ascii="Arial" w:hAnsi="Arial" w:cs="Arial"/>
              </w:rPr>
            </w:pPr>
            <w:r>
              <w:rPr>
                <w:rFonts w:ascii="Arial" w:hAnsi="Arial" w:cs="Arial"/>
              </w:rPr>
              <w:t>94</w:t>
            </w:r>
            <w:r w:rsidR="00B44984" w:rsidRPr="00143F73">
              <w:rPr>
                <w:rFonts w:ascii="Arial" w:hAnsi="Arial" w:cs="Arial"/>
              </w:rPr>
              <w:t>.</w:t>
            </w:r>
            <w:r>
              <w:rPr>
                <w:rFonts w:ascii="Arial" w:hAnsi="Arial" w:cs="Arial"/>
              </w:rPr>
              <w:t>783</w:t>
            </w:r>
            <w:r w:rsidR="00B44984" w:rsidRPr="00143F73">
              <w:rPr>
                <w:rFonts w:ascii="Arial" w:hAnsi="Arial" w:cs="Arial"/>
              </w:rPr>
              <w:t>,</w:t>
            </w:r>
            <w:r>
              <w:rPr>
                <w:rFonts w:ascii="Arial" w:hAnsi="Arial" w:cs="Arial"/>
              </w:rPr>
              <w:t>76</w:t>
            </w:r>
          </w:p>
        </w:tc>
        <w:tc>
          <w:tcPr>
            <w:tcW w:w="1701" w:type="dxa"/>
            <w:tcBorders>
              <w:left w:val="single" w:sz="4" w:space="0" w:color="auto"/>
              <w:bottom w:val="double" w:sz="4" w:space="0" w:color="auto"/>
            </w:tcBorders>
          </w:tcPr>
          <w:p w:rsidR="00B44984" w:rsidRPr="00143F73" w:rsidRDefault="00AD0A9F" w:rsidP="00AD0A9F">
            <w:pPr>
              <w:jc w:val="center"/>
              <w:rPr>
                <w:rFonts w:ascii="Arial" w:hAnsi="Arial" w:cs="Arial"/>
              </w:rPr>
            </w:pPr>
            <w:r>
              <w:rPr>
                <w:rFonts w:ascii="Arial" w:hAnsi="Arial" w:cs="Arial"/>
              </w:rPr>
              <w:t>47</w:t>
            </w:r>
            <w:r w:rsidR="00B44984" w:rsidRPr="00143F73">
              <w:rPr>
                <w:rFonts w:ascii="Arial" w:hAnsi="Arial" w:cs="Arial"/>
              </w:rPr>
              <w:t>.</w:t>
            </w:r>
            <w:r>
              <w:rPr>
                <w:rFonts w:ascii="Arial" w:hAnsi="Arial" w:cs="Arial"/>
              </w:rPr>
              <w:t>356</w:t>
            </w:r>
            <w:r w:rsidR="00B44984" w:rsidRPr="00143F73">
              <w:rPr>
                <w:rFonts w:ascii="Arial" w:hAnsi="Arial" w:cs="Arial"/>
              </w:rPr>
              <w:t>,</w:t>
            </w:r>
            <w:r>
              <w:rPr>
                <w:rFonts w:ascii="Arial" w:hAnsi="Arial" w:cs="Arial"/>
              </w:rPr>
              <w:t>43</w:t>
            </w:r>
          </w:p>
        </w:tc>
        <w:tc>
          <w:tcPr>
            <w:tcW w:w="1559" w:type="dxa"/>
            <w:tcBorders>
              <w:left w:val="double" w:sz="6" w:space="0" w:color="auto"/>
              <w:bottom w:val="double" w:sz="4" w:space="0" w:color="auto"/>
            </w:tcBorders>
          </w:tcPr>
          <w:p w:rsidR="00B44984" w:rsidRPr="00143F73" w:rsidRDefault="00AD0A9F" w:rsidP="00AD0A9F">
            <w:pPr>
              <w:jc w:val="center"/>
              <w:rPr>
                <w:rFonts w:ascii="Arial" w:hAnsi="Arial" w:cs="Arial"/>
              </w:rPr>
            </w:pPr>
            <w:r>
              <w:rPr>
                <w:rFonts w:ascii="Arial" w:hAnsi="Arial" w:cs="Arial"/>
              </w:rPr>
              <w:t>22</w:t>
            </w:r>
            <w:r w:rsidR="00B44984" w:rsidRPr="00143F73">
              <w:rPr>
                <w:rFonts w:ascii="Arial" w:hAnsi="Arial" w:cs="Arial"/>
              </w:rPr>
              <w:t>.</w:t>
            </w:r>
            <w:r>
              <w:rPr>
                <w:rFonts w:ascii="Arial" w:hAnsi="Arial" w:cs="Arial"/>
              </w:rPr>
              <w:t>574</w:t>
            </w:r>
            <w:r w:rsidR="00B44984" w:rsidRPr="00143F73">
              <w:rPr>
                <w:rFonts w:ascii="Arial" w:hAnsi="Arial" w:cs="Arial"/>
              </w:rPr>
              <w:t>,</w:t>
            </w:r>
            <w:r>
              <w:rPr>
                <w:rFonts w:ascii="Arial" w:hAnsi="Arial" w:cs="Arial"/>
              </w:rPr>
              <w:t>32</w:t>
            </w:r>
          </w:p>
        </w:tc>
        <w:tc>
          <w:tcPr>
            <w:tcW w:w="1559" w:type="dxa"/>
            <w:tcBorders>
              <w:left w:val="double" w:sz="6" w:space="0" w:color="auto"/>
              <w:bottom w:val="double" w:sz="4" w:space="0" w:color="auto"/>
            </w:tcBorders>
          </w:tcPr>
          <w:p w:rsidR="00B44984" w:rsidRPr="00143F73" w:rsidRDefault="00AD0A9F" w:rsidP="00275290">
            <w:pPr>
              <w:jc w:val="center"/>
              <w:rPr>
                <w:rFonts w:ascii="Arial" w:hAnsi="Arial" w:cs="Arial"/>
              </w:rPr>
            </w:pPr>
            <w:r>
              <w:rPr>
                <w:rFonts w:ascii="Arial" w:hAnsi="Arial" w:cs="Arial"/>
              </w:rPr>
              <w:t>51.153,13</w:t>
            </w:r>
          </w:p>
        </w:tc>
      </w:tr>
    </w:tbl>
    <w:p w:rsidR="00665C0D" w:rsidRPr="00143F73" w:rsidRDefault="00665C0D"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D17E6B">
        <w:rPr>
          <w:rFonts w:ascii="Times New Roman" w:hAnsi="Times New Roman"/>
          <w:bCs/>
          <w:lang w:val="hr-BA"/>
        </w:rPr>
        <w:t>,</w:t>
      </w:r>
      <w:r w:rsidR="00F55D72">
        <w:rPr>
          <w:rFonts w:ascii="Times New Roman" w:hAnsi="Times New Roman"/>
          <w:bCs/>
          <w:lang w:val="hr-BA"/>
        </w:rPr>
        <w:t>Srednja Drinjača,</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0C00B0">
        <w:rPr>
          <w:rFonts w:ascii="Times New Roman" w:hAnsi="Times New Roman"/>
          <w:b/>
        </w:rPr>
        <w:t>Redovna</w:t>
      </w:r>
      <w:r w:rsidR="000C00B0" w:rsidRPr="00D73C12">
        <w:rPr>
          <w:rFonts w:ascii="Times New Roman" w:hAnsi="Times New Roman"/>
          <w:b/>
        </w:rPr>
        <w:t xml:space="preserve"> sječa,primicanje,izvoz,iznos </w:t>
      </w:r>
      <w:r w:rsidR="000C00B0">
        <w:rPr>
          <w:rFonts w:ascii="Times New Roman" w:hAnsi="Times New Roman"/>
          <w:b/>
        </w:rPr>
        <w:t>ŠDS za 2020 g. ,</w:t>
      </w:r>
      <w:r w:rsidR="000C00B0" w:rsidRPr="00D73C12">
        <w:rPr>
          <w:rFonts w:ascii="Times New Roman" w:hAnsi="Times New Roman"/>
          <w:b/>
        </w:rPr>
        <w:t xml:space="preserve">odjeli </w:t>
      </w:r>
      <w:r w:rsidR="000C00B0">
        <w:rPr>
          <w:rFonts w:ascii="Times New Roman" w:hAnsi="Times New Roman"/>
          <w:b/>
        </w:rPr>
        <w:t>32,42,77,163</w:t>
      </w:r>
      <w:r w:rsidR="000C00B0" w:rsidRPr="00D73C12">
        <w:rPr>
          <w:rFonts w:ascii="Times New Roman" w:hAnsi="Times New Roman"/>
          <w:b/>
        </w:rPr>
        <w:t xml:space="preserve"> ŠG Konjuh</w:t>
      </w:r>
      <w:r w:rsidR="000C00B0"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0C00B0">
        <w:rPr>
          <w:rFonts w:ascii="Times New Roman" w:hAnsi="Times New Roman"/>
          <w:b/>
        </w:rPr>
        <w:t>30</w:t>
      </w:r>
      <w:r w:rsidRPr="00287EEE">
        <w:rPr>
          <w:rFonts w:ascii="Times New Roman" w:hAnsi="Times New Roman"/>
          <w:b/>
        </w:rPr>
        <w:t>.</w:t>
      </w:r>
      <w:r w:rsidR="000C00B0">
        <w:rPr>
          <w:rFonts w:ascii="Times New Roman" w:hAnsi="Times New Roman"/>
          <w:b/>
        </w:rPr>
        <w:t>12</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0C00B0">
        <w:rPr>
          <w:rFonts w:ascii="Times New Roman" w:hAnsi="Times New Roman"/>
          <w:b/>
          <w:lang w:val="bs-Latn-BA"/>
        </w:rPr>
        <w:t>30</w:t>
      </w:r>
      <w:r w:rsidRPr="00A77323">
        <w:rPr>
          <w:rFonts w:ascii="Times New Roman" w:hAnsi="Times New Roman"/>
          <w:b/>
          <w:lang w:val="bs-Latn-BA"/>
        </w:rPr>
        <w:t>.</w:t>
      </w:r>
      <w:r w:rsidR="000C00B0">
        <w:rPr>
          <w:rFonts w:ascii="Times New Roman" w:hAnsi="Times New Roman"/>
          <w:b/>
          <w:lang w:val="bs-Latn-BA"/>
        </w:rPr>
        <w:t>12</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637EF5" w:rsidRDefault="00637EF5" w:rsidP="009A1A3F">
      <w:pPr>
        <w:spacing w:after="0"/>
        <w:jc w:val="both"/>
        <w:rPr>
          <w:rFonts w:ascii="Times New Roman" w:hAnsi="Times New Roman"/>
          <w:b/>
        </w:rPr>
      </w:pPr>
    </w:p>
    <w:p w:rsidR="00637EF5" w:rsidRDefault="00637EF5"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lastRenderedPageBreak/>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870FB9">
        <w:rPr>
          <w:rFonts w:ascii="Times New Roman" w:hAnsi="Times New Roman"/>
        </w:rPr>
        <w:t>30</w:t>
      </w:r>
      <w:r>
        <w:rPr>
          <w:rFonts w:ascii="Times New Roman" w:hAnsi="Times New Roman"/>
        </w:rPr>
        <w:t>.</w:t>
      </w:r>
      <w:r w:rsidR="00870FB9">
        <w:rPr>
          <w:rFonts w:ascii="Times New Roman" w:hAnsi="Times New Roman"/>
        </w:rPr>
        <w:t>12</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70FB9">
        <w:rPr>
          <w:rFonts w:ascii="Times New Roman" w:hAnsi="Times New Roman"/>
        </w:rPr>
        <w:t>30</w:t>
      </w:r>
      <w:r>
        <w:rPr>
          <w:rFonts w:ascii="Times New Roman" w:hAnsi="Times New Roman"/>
        </w:rPr>
        <w:t>.</w:t>
      </w:r>
      <w:r w:rsidR="00870FB9">
        <w:rPr>
          <w:rFonts w:ascii="Times New Roman" w:hAnsi="Times New Roman"/>
        </w:rPr>
        <w:t>12</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E13DEF" w:rsidRDefault="00E13DEF"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AC19FF"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p>
    <w:p w:rsidR="00AC19FF" w:rsidRDefault="00AC19FF" w:rsidP="009A2AA0">
      <w:pPr>
        <w:tabs>
          <w:tab w:val="left" w:pos="3801"/>
        </w:tabs>
        <w:spacing w:after="0" w:line="20" w:lineRule="atLeast"/>
        <w:rPr>
          <w:rFonts w:ascii="Times New Roman" w:hAnsi="Times New Roman"/>
          <w:sz w:val="24"/>
          <w:szCs w:val="24"/>
        </w:rPr>
      </w:pP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AC19FF" w:rsidRDefault="00AC19FF" w:rsidP="009A1A3F">
      <w:pPr>
        <w:spacing w:after="0" w:line="240" w:lineRule="auto"/>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790184" w:rsidRDefault="00790184"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3DEF" w:rsidRDefault="00E13DE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13DEF" w:rsidRPr="00561000" w:rsidTr="00E13DEF">
        <w:trPr>
          <w:trHeight w:val="908"/>
          <w:jc w:val="center"/>
        </w:trPr>
        <w:tc>
          <w:tcPr>
            <w:tcW w:w="540" w:type="dxa"/>
            <w:vMerge w:val="restart"/>
            <w:tcBorders>
              <w:top w:val="single" w:sz="4" w:space="0" w:color="auto"/>
              <w:left w:val="single" w:sz="4" w:space="0" w:color="auto"/>
              <w:right w:val="single" w:sz="4" w:space="0" w:color="auto"/>
            </w:tcBorders>
            <w:vAlign w:val="center"/>
            <w:hideMark/>
          </w:tcPr>
          <w:p w:rsidR="00E13DEF" w:rsidRPr="00561000" w:rsidRDefault="00E13DEF" w:rsidP="00A731D6">
            <w:pPr>
              <w:spacing w:after="0"/>
              <w:jc w:val="center"/>
              <w:rPr>
                <w:rFonts w:eastAsia="Arial Unicode MS"/>
                <w:lang w:val="en-GB"/>
              </w:rPr>
            </w:pPr>
            <w:r>
              <w:rPr>
                <w:rFonts w:eastAsia="Arial Unicode MS"/>
                <w:lang w:val="en-GB"/>
              </w:rPr>
              <w:t>1</w:t>
            </w:r>
            <w:r w:rsidRPr="00561000">
              <w:rPr>
                <w:rFonts w:eastAsia="Arial Unicode MS"/>
                <w:lang w:val="en-GB"/>
              </w:rPr>
              <w:t>.</w:t>
            </w:r>
          </w:p>
          <w:p w:rsidR="00E13DEF" w:rsidRPr="00561000" w:rsidRDefault="00E13DEF" w:rsidP="00A731D6">
            <w:pPr>
              <w:spacing w:after="0"/>
              <w:jc w:val="center"/>
              <w:rPr>
                <w:rFonts w:eastAsia="Arial Unicode MS"/>
                <w:lang w:val="en-GB"/>
              </w:rPr>
            </w:pPr>
          </w:p>
        </w:tc>
        <w:tc>
          <w:tcPr>
            <w:tcW w:w="3147" w:type="dxa"/>
            <w:vMerge w:val="restart"/>
            <w:tcBorders>
              <w:top w:val="single" w:sz="4" w:space="0" w:color="auto"/>
              <w:left w:val="single" w:sz="4" w:space="0" w:color="auto"/>
              <w:right w:val="single" w:sz="4" w:space="0" w:color="auto"/>
            </w:tcBorders>
            <w:vAlign w:val="center"/>
            <w:hideMark/>
          </w:tcPr>
          <w:p w:rsidR="00E13DEF" w:rsidRPr="00143F73" w:rsidRDefault="00E13DEF" w:rsidP="00E13DEF">
            <w:pPr>
              <w:jc w:val="center"/>
              <w:rPr>
                <w:rFonts w:ascii="Arial" w:hAnsi="Arial" w:cs="Arial"/>
                <w:b/>
              </w:rPr>
            </w:pP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w:t>
            </w:r>
            <w:r>
              <w:rPr>
                <w:rFonts w:ascii="Arial" w:hAnsi="Arial" w:cs="Arial"/>
                <w:b/>
              </w:rPr>
              <w:t xml:space="preserve"> tvrdi  put u šumariji </w:t>
            </w:r>
            <w:r w:rsidR="004A5F38">
              <w:rPr>
                <w:rFonts w:ascii="Arial" w:hAnsi="Arial" w:cs="Arial"/>
                <w:b/>
              </w:rPr>
              <w:t>Gornja Drinjača</w:t>
            </w:r>
            <w:r>
              <w:rPr>
                <w:rFonts w:ascii="Arial" w:hAnsi="Arial" w:cs="Arial"/>
                <w:b/>
              </w:rPr>
              <w:t xml:space="preserve"> odjel </w:t>
            </w:r>
            <w:r w:rsidR="004A5F38">
              <w:rPr>
                <w:rFonts w:ascii="Arial" w:hAnsi="Arial" w:cs="Arial"/>
                <w:b/>
              </w:rPr>
              <w:t>32,42</w:t>
            </w:r>
          </w:p>
          <w:p w:rsidR="00E13DEF" w:rsidRPr="00616AD8" w:rsidRDefault="00E13DEF" w:rsidP="00257460">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E13DEF" w:rsidRDefault="00E13DEF" w:rsidP="00A731D6">
            <w:pPr>
              <w:spacing w:after="0"/>
              <w:jc w:val="center"/>
              <w:rPr>
                <w:rFonts w:ascii="Times New Roman" w:hAnsi="Times New Roman"/>
                <w:lang w:val="hr-BA"/>
              </w:rPr>
            </w:pPr>
          </w:p>
          <w:p w:rsidR="00E13DEF" w:rsidRDefault="00E13DEF" w:rsidP="004A5F38">
            <w:pPr>
              <w:spacing w:after="0"/>
              <w:jc w:val="center"/>
              <w:rPr>
                <w:rFonts w:ascii="Times New Roman" w:hAnsi="Times New Roman"/>
                <w:lang w:val="hr-BA"/>
              </w:rPr>
            </w:pPr>
            <w:r>
              <w:rPr>
                <w:rFonts w:ascii="Times New Roman" w:hAnsi="Times New Roman"/>
                <w:lang w:val="hr-BA"/>
              </w:rPr>
              <w:t xml:space="preserve">Odjel </w:t>
            </w:r>
            <w:r w:rsidR="004A5F38">
              <w:rPr>
                <w:rFonts w:ascii="Times New Roman" w:hAnsi="Times New Roman"/>
                <w:lang w:val="hr-BA"/>
              </w:rPr>
              <w:t>32</w:t>
            </w:r>
            <w:r>
              <w:rPr>
                <w:rFonts w:ascii="Times New Roman" w:hAnsi="Times New Roman"/>
                <w:lang w:val="hr-BA"/>
              </w:rPr>
              <w:t xml:space="preserve"> – </w:t>
            </w:r>
            <w:r w:rsidR="004A5F38">
              <w:rPr>
                <w:rFonts w:ascii="Times New Roman" w:hAnsi="Times New Roman"/>
                <w:lang w:val="hr-BA"/>
              </w:rPr>
              <w:t xml:space="preserve">3394 </w:t>
            </w:r>
            <w:r>
              <w:rPr>
                <w:rFonts w:ascii="Times New Roman" w:hAnsi="Times New Roman"/>
                <w:lang w:val="hr-BA"/>
              </w:rPr>
              <w:t>m</w:t>
            </w:r>
            <w:r w:rsidRPr="00E13DEF">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E13DEF" w:rsidRPr="00561000" w:rsidRDefault="00E13DEF" w:rsidP="00A731D6">
            <w:pPr>
              <w:spacing w:after="0"/>
              <w:rPr>
                <w:rFonts w:eastAsia="Arial Unicode MS"/>
                <w:lang w:val="en-GB"/>
              </w:rPr>
            </w:pPr>
          </w:p>
        </w:tc>
        <w:tc>
          <w:tcPr>
            <w:tcW w:w="1843" w:type="dxa"/>
            <w:vMerge w:val="restart"/>
            <w:tcBorders>
              <w:top w:val="single" w:sz="4" w:space="0" w:color="auto"/>
              <w:left w:val="single" w:sz="4" w:space="0" w:color="auto"/>
              <w:right w:val="single" w:sz="4" w:space="0" w:color="auto"/>
            </w:tcBorders>
            <w:vAlign w:val="center"/>
            <w:hideMark/>
          </w:tcPr>
          <w:p w:rsidR="00E13DEF" w:rsidRPr="00561000" w:rsidRDefault="00E13DEF" w:rsidP="00A731D6">
            <w:pPr>
              <w:spacing w:after="0"/>
              <w:rPr>
                <w:rFonts w:eastAsia="Arial Unicode MS"/>
                <w:lang w:val="en-GB"/>
              </w:rPr>
            </w:pPr>
          </w:p>
        </w:tc>
      </w:tr>
      <w:tr w:rsidR="00E13DEF" w:rsidRPr="00561000" w:rsidTr="00E11615">
        <w:trPr>
          <w:trHeight w:val="1025"/>
          <w:jc w:val="center"/>
        </w:trPr>
        <w:tc>
          <w:tcPr>
            <w:tcW w:w="540" w:type="dxa"/>
            <w:vMerge/>
            <w:tcBorders>
              <w:left w:val="single" w:sz="4" w:space="0" w:color="auto"/>
              <w:right w:val="single" w:sz="4" w:space="0" w:color="auto"/>
            </w:tcBorders>
            <w:vAlign w:val="center"/>
          </w:tcPr>
          <w:p w:rsidR="00E13DEF" w:rsidRDefault="00E13DEF" w:rsidP="00A731D6">
            <w:pPr>
              <w:spacing w:after="0"/>
              <w:jc w:val="center"/>
              <w:rPr>
                <w:rFonts w:eastAsia="Arial Unicode MS"/>
                <w:lang w:val="en-GB"/>
              </w:rPr>
            </w:pPr>
          </w:p>
        </w:tc>
        <w:tc>
          <w:tcPr>
            <w:tcW w:w="3147" w:type="dxa"/>
            <w:vMerge/>
            <w:tcBorders>
              <w:left w:val="single" w:sz="4" w:space="0" w:color="auto"/>
              <w:right w:val="single" w:sz="4" w:space="0" w:color="auto"/>
            </w:tcBorders>
            <w:vAlign w:val="center"/>
          </w:tcPr>
          <w:p w:rsidR="00E13DEF" w:rsidRPr="00143F73" w:rsidRDefault="00E13DEF" w:rsidP="00E13DEF">
            <w:pPr>
              <w:jc w:val="center"/>
              <w:rPr>
                <w:rFonts w:ascii="Arial" w:hAnsi="Arial" w:cs="Arial"/>
                <w:b/>
                <w:i/>
                <w:u w:val="single"/>
              </w:rPr>
            </w:pPr>
          </w:p>
        </w:tc>
        <w:tc>
          <w:tcPr>
            <w:tcW w:w="1701" w:type="dxa"/>
            <w:tcBorders>
              <w:top w:val="single" w:sz="4" w:space="0" w:color="auto"/>
              <w:left w:val="single" w:sz="4" w:space="0" w:color="auto"/>
              <w:right w:val="single" w:sz="4" w:space="0" w:color="auto"/>
            </w:tcBorders>
            <w:vAlign w:val="center"/>
          </w:tcPr>
          <w:p w:rsidR="00E13DEF" w:rsidRDefault="00E13DEF" w:rsidP="004A5F38">
            <w:pPr>
              <w:spacing w:after="0"/>
              <w:jc w:val="center"/>
              <w:rPr>
                <w:rFonts w:ascii="Times New Roman" w:hAnsi="Times New Roman"/>
                <w:lang w:val="hr-BA"/>
              </w:rPr>
            </w:pPr>
            <w:r>
              <w:rPr>
                <w:rFonts w:ascii="Times New Roman" w:hAnsi="Times New Roman"/>
                <w:lang w:val="hr-BA"/>
              </w:rPr>
              <w:t xml:space="preserve">Odjel </w:t>
            </w:r>
            <w:r w:rsidR="004A5F38">
              <w:rPr>
                <w:rFonts w:ascii="Times New Roman" w:hAnsi="Times New Roman"/>
                <w:lang w:val="hr-BA"/>
              </w:rPr>
              <w:t>42</w:t>
            </w:r>
            <w:r>
              <w:rPr>
                <w:rFonts w:ascii="Times New Roman" w:hAnsi="Times New Roman"/>
                <w:lang w:val="hr-BA"/>
              </w:rPr>
              <w:t xml:space="preserve"> – </w:t>
            </w:r>
            <w:r w:rsidR="004A5F38">
              <w:rPr>
                <w:rFonts w:ascii="Times New Roman" w:hAnsi="Times New Roman"/>
                <w:lang w:val="hr-BA"/>
              </w:rPr>
              <w:t>1594</w:t>
            </w:r>
            <w:r>
              <w:rPr>
                <w:rFonts w:ascii="Times New Roman" w:hAnsi="Times New Roman"/>
                <w:lang w:val="hr-BA"/>
              </w:rPr>
              <w:t xml:space="preserve"> m</w:t>
            </w:r>
            <w:r w:rsidRPr="00E13DEF">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tcPr>
          <w:p w:rsidR="00E13DEF" w:rsidRPr="00561000" w:rsidRDefault="00E13DEF" w:rsidP="00A731D6">
            <w:pPr>
              <w:spacing w:after="0"/>
              <w:rPr>
                <w:rFonts w:eastAsia="Arial Unicode MS"/>
                <w:lang w:val="en-GB"/>
              </w:rPr>
            </w:pPr>
          </w:p>
        </w:tc>
        <w:tc>
          <w:tcPr>
            <w:tcW w:w="1843" w:type="dxa"/>
            <w:vMerge/>
            <w:tcBorders>
              <w:left w:val="single" w:sz="4" w:space="0" w:color="auto"/>
              <w:right w:val="single" w:sz="4" w:space="0" w:color="auto"/>
            </w:tcBorders>
            <w:vAlign w:val="center"/>
          </w:tcPr>
          <w:p w:rsidR="00E13DEF" w:rsidRPr="00561000" w:rsidRDefault="00E13DEF" w:rsidP="00A731D6">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E13DEF" w:rsidP="00E13DEF">
            <w:pPr>
              <w:spacing w:after="0"/>
              <w:jc w:val="center"/>
              <w:rPr>
                <w:rFonts w:ascii="Times New Roman" w:hAnsi="Times New Roman"/>
                <w:vertAlign w:val="superscript"/>
                <w:lang w:val="hr-BA"/>
              </w:rPr>
            </w:pPr>
            <w:r>
              <w:rPr>
                <w:rFonts w:ascii="Times New Roman" w:hAnsi="Times New Roman"/>
                <w:lang w:val="hr-BA"/>
              </w:rPr>
              <w:t xml:space="preserve">Odjel </w:t>
            </w:r>
            <w:r w:rsidR="004A5F38">
              <w:rPr>
                <w:rFonts w:ascii="Times New Roman" w:hAnsi="Times New Roman"/>
                <w:lang w:val="hr-BA"/>
              </w:rPr>
              <w:t>32</w:t>
            </w:r>
            <w:r>
              <w:rPr>
                <w:rFonts w:ascii="Times New Roman" w:hAnsi="Times New Roman"/>
                <w:lang w:val="hr-BA"/>
              </w:rPr>
              <w:t xml:space="preserve"> – </w:t>
            </w:r>
            <w:r w:rsidR="004A5F38">
              <w:rPr>
                <w:rFonts w:ascii="Times New Roman" w:hAnsi="Times New Roman"/>
                <w:lang w:val="hr-BA"/>
              </w:rPr>
              <w:t>565</w:t>
            </w:r>
            <w:r>
              <w:rPr>
                <w:rFonts w:ascii="Times New Roman" w:hAnsi="Times New Roman"/>
                <w:lang w:val="hr-BA"/>
              </w:rPr>
              <w:t>m</w:t>
            </w:r>
            <w:r w:rsidRPr="00E13DEF">
              <w:rPr>
                <w:rFonts w:ascii="Times New Roman" w:hAnsi="Times New Roman"/>
                <w:vertAlign w:val="superscript"/>
                <w:lang w:val="hr-BA"/>
              </w:rPr>
              <w:t>3</w:t>
            </w:r>
          </w:p>
          <w:p w:rsidR="00E13DEF" w:rsidRDefault="00E13DEF" w:rsidP="00E13DEF">
            <w:pPr>
              <w:spacing w:after="0"/>
              <w:jc w:val="center"/>
              <w:rPr>
                <w:rFonts w:ascii="Times New Roman" w:hAnsi="Times New Roman"/>
                <w:vertAlign w:val="superscript"/>
                <w:lang w:val="hr-BA"/>
              </w:rPr>
            </w:pPr>
            <w:r>
              <w:rPr>
                <w:rFonts w:ascii="Times New Roman" w:hAnsi="Times New Roman"/>
                <w:lang w:val="hr-BA"/>
              </w:rPr>
              <w:t xml:space="preserve">Odjel </w:t>
            </w:r>
            <w:r w:rsidR="004A5F38">
              <w:rPr>
                <w:rFonts w:ascii="Times New Roman" w:hAnsi="Times New Roman"/>
                <w:lang w:val="hr-BA"/>
              </w:rPr>
              <w:t>42</w:t>
            </w:r>
            <w:r>
              <w:rPr>
                <w:rFonts w:ascii="Times New Roman" w:hAnsi="Times New Roman"/>
                <w:lang w:val="hr-BA"/>
              </w:rPr>
              <w:t xml:space="preserve"> – </w:t>
            </w:r>
            <w:r w:rsidR="004A5F38">
              <w:rPr>
                <w:rFonts w:ascii="Times New Roman" w:hAnsi="Times New Roman"/>
                <w:lang w:val="hr-BA"/>
              </w:rPr>
              <w:t>516</w:t>
            </w:r>
            <w:r>
              <w:rPr>
                <w:rFonts w:ascii="Times New Roman" w:hAnsi="Times New Roman"/>
                <w:lang w:val="hr-BA"/>
              </w:rPr>
              <w:t>m</w:t>
            </w:r>
            <w:r w:rsidRPr="00E13DEF">
              <w:rPr>
                <w:rFonts w:ascii="Times New Roman" w:hAnsi="Times New Roman"/>
                <w:vertAlign w:val="superscript"/>
                <w:lang w:val="hr-BA"/>
              </w:rPr>
              <w:t>3</w:t>
            </w:r>
          </w:p>
          <w:p w:rsidR="00E13DEF" w:rsidRDefault="00E13DEF" w:rsidP="00E13DEF">
            <w:pPr>
              <w:spacing w:after="0"/>
              <w:jc w:val="center"/>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790184" w:rsidRDefault="00790184" w:rsidP="00D47B74">
      <w:pPr>
        <w:jc w:val="center"/>
        <w:rPr>
          <w:b/>
          <w:lang w:val="it-IT"/>
        </w:rPr>
      </w:pPr>
    </w:p>
    <w:p w:rsidR="00790184" w:rsidRDefault="00790184"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044DB" w:rsidRPr="00143F73" w:rsidRDefault="00C044DB" w:rsidP="00C044DB">
            <w:pPr>
              <w:jc w:val="center"/>
              <w:rPr>
                <w:rFonts w:ascii="Arial" w:hAnsi="Arial" w:cs="Arial"/>
                <w:b/>
              </w:rPr>
            </w:pP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w:t>
            </w:r>
            <w:r>
              <w:rPr>
                <w:rFonts w:ascii="Arial" w:hAnsi="Arial" w:cs="Arial"/>
                <w:b/>
              </w:rPr>
              <w:t xml:space="preserve"> tvrdi  put u šumariji </w:t>
            </w:r>
            <w:r w:rsidR="007455F6">
              <w:rPr>
                <w:rFonts w:ascii="Arial" w:hAnsi="Arial" w:cs="Arial"/>
                <w:b/>
              </w:rPr>
              <w:t>Srednja</w:t>
            </w:r>
            <w:r>
              <w:rPr>
                <w:rFonts w:ascii="Arial" w:hAnsi="Arial" w:cs="Arial"/>
                <w:b/>
              </w:rPr>
              <w:t xml:space="preserve"> Drinjača odjel </w:t>
            </w:r>
            <w:r w:rsidR="007455F6">
              <w:rPr>
                <w:rFonts w:ascii="Arial" w:hAnsi="Arial" w:cs="Arial"/>
                <w:b/>
              </w:rPr>
              <w:t>77</w:t>
            </w:r>
          </w:p>
          <w:p w:rsidR="00B21AD5" w:rsidRPr="00616AD8" w:rsidRDefault="00B21AD5" w:rsidP="00B21AD5">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7455F6" w:rsidP="00B21AD5">
            <w:pPr>
              <w:spacing w:after="0"/>
              <w:jc w:val="center"/>
              <w:rPr>
                <w:rFonts w:ascii="Times New Roman" w:hAnsi="Times New Roman"/>
                <w:lang w:val="hr-BA"/>
              </w:rPr>
            </w:pPr>
            <w:r>
              <w:rPr>
                <w:rFonts w:ascii="Times New Roman" w:hAnsi="Times New Roman"/>
                <w:lang w:val="hr-BA"/>
              </w:rPr>
              <w:t>780</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532128" w:rsidP="00B21AD5">
            <w:pPr>
              <w:spacing w:after="0"/>
              <w:jc w:val="center"/>
              <w:rPr>
                <w:rFonts w:ascii="Times New Roman" w:hAnsi="Times New Roman"/>
                <w:lang w:val="hr-BA"/>
              </w:rPr>
            </w:pPr>
            <w:r>
              <w:rPr>
                <w:rFonts w:ascii="Times New Roman" w:hAnsi="Times New Roman"/>
                <w:lang w:val="hr-BA"/>
              </w:rPr>
              <w:t>3</w:t>
            </w:r>
            <w:r w:rsidR="00EB5BE3">
              <w:rPr>
                <w:rFonts w:ascii="Times New Roman" w:hAnsi="Times New Roman"/>
                <w:lang w:val="hr-BA"/>
              </w:rPr>
              <w:t>9</w:t>
            </w:r>
            <w:r>
              <w:rPr>
                <w:rFonts w:ascii="Times New Roman" w:hAnsi="Times New Roman"/>
                <w:lang w:val="hr-BA"/>
              </w:rPr>
              <w:t>0</w:t>
            </w:r>
            <w:r w:rsidR="00B21AD5">
              <w:rPr>
                <w:rFonts w:ascii="Times New Roman" w:hAnsi="Times New Roman"/>
                <w:lang w:val="hr-BA"/>
              </w:rPr>
              <w:t xml:space="preserve"> m</w:t>
            </w:r>
            <w:r w:rsidR="00B21AD5">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532128" w:rsidRDefault="00532128" w:rsidP="00385A40">
      <w:pPr>
        <w:jc w:val="center"/>
        <w:rPr>
          <w:b/>
          <w:lang w:val="it-IT"/>
        </w:rPr>
      </w:pPr>
    </w:p>
    <w:p w:rsidR="00532128" w:rsidRDefault="00532128" w:rsidP="00385A40">
      <w:pPr>
        <w:jc w:val="center"/>
        <w:rPr>
          <w:b/>
          <w:lang w:val="it-IT"/>
        </w:rPr>
      </w:pPr>
    </w:p>
    <w:p w:rsidR="00532128" w:rsidRDefault="00532128" w:rsidP="00385A40">
      <w:pPr>
        <w:jc w:val="center"/>
        <w:rPr>
          <w:b/>
          <w:lang w:val="it-IT"/>
        </w:rPr>
      </w:pPr>
    </w:p>
    <w:p w:rsidR="00385A40" w:rsidRPr="00D0492E" w:rsidRDefault="00385A40" w:rsidP="00385A40">
      <w:pPr>
        <w:jc w:val="center"/>
        <w:rPr>
          <w:b/>
          <w:lang w:val="it-IT"/>
        </w:rPr>
      </w:pPr>
      <w:r w:rsidRPr="00D0492E">
        <w:rPr>
          <w:b/>
          <w:lang w:val="it-IT"/>
        </w:rPr>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17791F" w:rsidP="0017791F">
            <w:pPr>
              <w:spacing w:after="0"/>
              <w:jc w:val="center"/>
              <w:rPr>
                <w:rFonts w:ascii="Times New Roman" w:hAnsi="Times New Roman"/>
                <w:lang w:eastAsia="hr-HR"/>
              </w:rPr>
            </w:pP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w:t>
            </w:r>
            <w:r>
              <w:rPr>
                <w:rFonts w:ascii="Arial" w:hAnsi="Arial" w:cs="Arial"/>
                <w:b/>
              </w:rPr>
              <w:t xml:space="preserve"> tvrdi  put </w:t>
            </w:r>
            <w:r w:rsidR="000116EC">
              <w:rPr>
                <w:rFonts w:ascii="Arial" w:hAnsi="Arial" w:cs="Arial"/>
                <w:b/>
              </w:rPr>
              <w:t xml:space="preserve">u odjelu </w:t>
            </w:r>
            <w:r>
              <w:rPr>
                <w:rFonts w:ascii="Arial" w:hAnsi="Arial" w:cs="Arial"/>
                <w:b/>
              </w:rPr>
              <w:t>163 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17791F" w:rsidP="00B21AD5">
            <w:pPr>
              <w:spacing w:after="0"/>
              <w:jc w:val="center"/>
              <w:rPr>
                <w:rFonts w:ascii="Times New Roman" w:hAnsi="Times New Roman"/>
                <w:lang w:val="hr-BA"/>
              </w:rPr>
            </w:pPr>
            <w:r>
              <w:rPr>
                <w:rFonts w:ascii="Times New Roman" w:hAnsi="Times New Roman"/>
                <w:lang w:val="hr-BA"/>
              </w:rPr>
              <w:t>1618</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85A40" w:rsidRDefault="0017791F" w:rsidP="000116EC">
            <w:pPr>
              <w:spacing w:after="0"/>
              <w:jc w:val="center"/>
              <w:rPr>
                <w:rFonts w:eastAsia="Arial Unicode MS"/>
                <w:lang w:val="en-GB"/>
              </w:rPr>
            </w:pPr>
            <w:r>
              <w:rPr>
                <w:rFonts w:ascii="Times New Roman" w:hAnsi="Times New Roman"/>
                <w:lang w:val="hr-BA"/>
              </w:rPr>
              <w:t>405</w:t>
            </w:r>
            <w:r w:rsidR="009A4E87">
              <w:rPr>
                <w:rFonts w:ascii="Times New Roman" w:hAnsi="Times New Roman"/>
                <w:lang w:val="hr-BA"/>
              </w:rPr>
              <w:t xml:space="preserve"> m</w:t>
            </w:r>
            <w:r w:rsidR="009A4E87">
              <w:rPr>
                <w:rFonts w:ascii="Times New Roman" w:hAnsi="Times New Roman"/>
                <w:vertAlign w:val="superscript"/>
                <w:lang w:val="hr-BA"/>
              </w:rPr>
              <w:t>3</w:t>
            </w: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D73C12" w:rsidRDefault="00D73C12"/>
    <w:sectPr w:rsidR="00D73C12"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90" w:rsidRDefault="00356990" w:rsidP="00847E1C">
      <w:pPr>
        <w:spacing w:after="0" w:line="240" w:lineRule="auto"/>
      </w:pPr>
      <w:r>
        <w:separator/>
      </w:r>
    </w:p>
  </w:endnote>
  <w:endnote w:type="continuationSeparator" w:id="0">
    <w:p w:rsidR="00356990" w:rsidRDefault="0035699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836FA">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90" w:rsidRDefault="00356990" w:rsidP="00847E1C">
      <w:pPr>
        <w:spacing w:after="0" w:line="240" w:lineRule="auto"/>
      </w:pPr>
      <w:r>
        <w:separator/>
      </w:r>
    </w:p>
  </w:footnote>
  <w:footnote w:type="continuationSeparator" w:id="0">
    <w:p w:rsidR="00356990" w:rsidRDefault="0035699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00B0"/>
    <w:rsid w:val="000C7BED"/>
    <w:rsid w:val="000E0E74"/>
    <w:rsid w:val="00110D97"/>
    <w:rsid w:val="00123247"/>
    <w:rsid w:val="0016422C"/>
    <w:rsid w:val="0017791F"/>
    <w:rsid w:val="001878F7"/>
    <w:rsid w:val="001C34FA"/>
    <w:rsid w:val="001C4176"/>
    <w:rsid w:val="001C6540"/>
    <w:rsid w:val="001D4106"/>
    <w:rsid w:val="002022C1"/>
    <w:rsid w:val="002036F3"/>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3032C2"/>
    <w:rsid w:val="00307000"/>
    <w:rsid w:val="00317FDB"/>
    <w:rsid w:val="0032096F"/>
    <w:rsid w:val="0032336D"/>
    <w:rsid w:val="00325164"/>
    <w:rsid w:val="00341326"/>
    <w:rsid w:val="00356990"/>
    <w:rsid w:val="00363634"/>
    <w:rsid w:val="0038091C"/>
    <w:rsid w:val="00384AAA"/>
    <w:rsid w:val="00385A40"/>
    <w:rsid w:val="00390AD5"/>
    <w:rsid w:val="0039507E"/>
    <w:rsid w:val="003B52D0"/>
    <w:rsid w:val="003C1809"/>
    <w:rsid w:val="003E1C69"/>
    <w:rsid w:val="00416032"/>
    <w:rsid w:val="004229A8"/>
    <w:rsid w:val="00432023"/>
    <w:rsid w:val="00433751"/>
    <w:rsid w:val="0043580A"/>
    <w:rsid w:val="0045212F"/>
    <w:rsid w:val="004751BA"/>
    <w:rsid w:val="0048019E"/>
    <w:rsid w:val="004A5F38"/>
    <w:rsid w:val="004A7278"/>
    <w:rsid w:val="004C2186"/>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A2B9B"/>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28E1"/>
    <w:rsid w:val="006D5FAD"/>
    <w:rsid w:val="006E2B19"/>
    <w:rsid w:val="006E5375"/>
    <w:rsid w:val="006F53BE"/>
    <w:rsid w:val="006F611F"/>
    <w:rsid w:val="00724CAD"/>
    <w:rsid w:val="00732172"/>
    <w:rsid w:val="00737F30"/>
    <w:rsid w:val="007438E7"/>
    <w:rsid w:val="007450A2"/>
    <w:rsid w:val="007455F6"/>
    <w:rsid w:val="0075243B"/>
    <w:rsid w:val="00764806"/>
    <w:rsid w:val="00767491"/>
    <w:rsid w:val="00776237"/>
    <w:rsid w:val="00786954"/>
    <w:rsid w:val="00790184"/>
    <w:rsid w:val="007A1F3B"/>
    <w:rsid w:val="007C7078"/>
    <w:rsid w:val="007D6166"/>
    <w:rsid w:val="007F1C92"/>
    <w:rsid w:val="00812813"/>
    <w:rsid w:val="00847E1C"/>
    <w:rsid w:val="00861E24"/>
    <w:rsid w:val="0086640A"/>
    <w:rsid w:val="00870FB9"/>
    <w:rsid w:val="008820A4"/>
    <w:rsid w:val="008836FA"/>
    <w:rsid w:val="00885D05"/>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A4E87"/>
    <w:rsid w:val="009C4E62"/>
    <w:rsid w:val="009D6D29"/>
    <w:rsid w:val="009E76A4"/>
    <w:rsid w:val="00A009F0"/>
    <w:rsid w:val="00A1087F"/>
    <w:rsid w:val="00A10965"/>
    <w:rsid w:val="00A341E4"/>
    <w:rsid w:val="00A47D21"/>
    <w:rsid w:val="00A53D00"/>
    <w:rsid w:val="00A552A6"/>
    <w:rsid w:val="00A731D6"/>
    <w:rsid w:val="00A8786E"/>
    <w:rsid w:val="00A9417A"/>
    <w:rsid w:val="00AB3B02"/>
    <w:rsid w:val="00AB7C7D"/>
    <w:rsid w:val="00AC19FF"/>
    <w:rsid w:val="00AD0A9F"/>
    <w:rsid w:val="00AE7E0E"/>
    <w:rsid w:val="00B00BB5"/>
    <w:rsid w:val="00B0468A"/>
    <w:rsid w:val="00B1721C"/>
    <w:rsid w:val="00B21AD5"/>
    <w:rsid w:val="00B32D84"/>
    <w:rsid w:val="00B44984"/>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821DA"/>
    <w:rsid w:val="00C91782"/>
    <w:rsid w:val="00C92EA9"/>
    <w:rsid w:val="00C946F5"/>
    <w:rsid w:val="00CA6F5B"/>
    <w:rsid w:val="00CD0C48"/>
    <w:rsid w:val="00CD7F57"/>
    <w:rsid w:val="00CE04A4"/>
    <w:rsid w:val="00CF4F61"/>
    <w:rsid w:val="00CF7C25"/>
    <w:rsid w:val="00D03FBE"/>
    <w:rsid w:val="00D05F9C"/>
    <w:rsid w:val="00D17E6B"/>
    <w:rsid w:val="00D22311"/>
    <w:rsid w:val="00D22819"/>
    <w:rsid w:val="00D40EF6"/>
    <w:rsid w:val="00D43A87"/>
    <w:rsid w:val="00D440DD"/>
    <w:rsid w:val="00D465E9"/>
    <w:rsid w:val="00D47B74"/>
    <w:rsid w:val="00D6499E"/>
    <w:rsid w:val="00D71810"/>
    <w:rsid w:val="00D73C12"/>
    <w:rsid w:val="00D77348"/>
    <w:rsid w:val="00D8067C"/>
    <w:rsid w:val="00D9789D"/>
    <w:rsid w:val="00DB2C1D"/>
    <w:rsid w:val="00DC04A6"/>
    <w:rsid w:val="00DC111A"/>
    <w:rsid w:val="00DD6FCA"/>
    <w:rsid w:val="00DE33E6"/>
    <w:rsid w:val="00DE447C"/>
    <w:rsid w:val="00DE7935"/>
    <w:rsid w:val="00E058B4"/>
    <w:rsid w:val="00E13DEF"/>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F015AA"/>
    <w:rsid w:val="00F052F5"/>
    <w:rsid w:val="00F0681F"/>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DA72-9A29-48F4-949B-1994E8F0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49</cp:revision>
  <dcterms:created xsi:type="dcterms:W3CDTF">2019-02-21T10:42:00Z</dcterms:created>
  <dcterms:modified xsi:type="dcterms:W3CDTF">2019-12-16T08:31:00Z</dcterms:modified>
</cp:coreProperties>
</file>