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2C2" w:rsidRDefault="00B162C2" w:rsidP="00B162C2">
      <w:pPr>
        <w:jc w:val="both"/>
        <w:rPr>
          <w:rFonts w:ascii="Arial" w:hAnsi="Arial" w:cs="Arial"/>
          <w:b/>
          <w:sz w:val="24"/>
          <w:szCs w:val="24"/>
        </w:rPr>
      </w:pPr>
    </w:p>
    <w:p w:rsidR="00B162C2" w:rsidRDefault="00B162C2" w:rsidP="00B162C2">
      <w:pPr>
        <w:jc w:val="both"/>
        <w:rPr>
          <w:rFonts w:ascii="Arial" w:hAnsi="Arial" w:cs="Arial"/>
          <w:b/>
          <w:sz w:val="24"/>
          <w:szCs w:val="24"/>
        </w:rPr>
      </w:pPr>
    </w:p>
    <w:p w:rsidR="00B162C2" w:rsidRDefault="00B162C2" w:rsidP="00B162C2">
      <w:pPr>
        <w:jc w:val="both"/>
        <w:rPr>
          <w:rFonts w:ascii="Arial" w:hAnsi="Arial" w:cs="Arial"/>
          <w:b/>
          <w:sz w:val="24"/>
          <w:szCs w:val="24"/>
        </w:rPr>
      </w:pPr>
    </w:p>
    <w:p w:rsidR="00B162C2" w:rsidRDefault="00B162C2" w:rsidP="00B162C2">
      <w:pPr>
        <w:jc w:val="both"/>
        <w:rPr>
          <w:rFonts w:ascii="Arial" w:hAnsi="Arial" w:cs="Arial"/>
          <w:b/>
          <w:sz w:val="24"/>
          <w:szCs w:val="24"/>
        </w:rPr>
      </w:pPr>
    </w:p>
    <w:p w:rsidR="00B162C2" w:rsidRDefault="00B162C2" w:rsidP="00B162C2">
      <w:pPr>
        <w:jc w:val="both"/>
        <w:rPr>
          <w:rFonts w:ascii="Arial" w:hAnsi="Arial" w:cs="Arial"/>
          <w:b/>
          <w:sz w:val="24"/>
          <w:szCs w:val="24"/>
        </w:rPr>
      </w:pPr>
    </w:p>
    <w:p w:rsidR="00B162C2" w:rsidRDefault="00B162C2" w:rsidP="00B162C2">
      <w:pPr>
        <w:jc w:val="both"/>
        <w:rPr>
          <w:rFonts w:ascii="Arial" w:hAnsi="Arial" w:cs="Arial"/>
          <w:b/>
          <w:sz w:val="24"/>
          <w:szCs w:val="24"/>
        </w:rPr>
      </w:pPr>
    </w:p>
    <w:p w:rsidR="00B162C2" w:rsidRDefault="00B162C2" w:rsidP="00B162C2">
      <w:pPr>
        <w:jc w:val="both"/>
        <w:rPr>
          <w:rFonts w:ascii="Arial" w:hAnsi="Arial" w:cs="Arial"/>
          <w:b/>
          <w:sz w:val="24"/>
          <w:szCs w:val="24"/>
        </w:rPr>
      </w:pPr>
    </w:p>
    <w:p w:rsidR="00B162C2" w:rsidRDefault="00B162C2" w:rsidP="00B162C2">
      <w:pPr>
        <w:jc w:val="both"/>
        <w:rPr>
          <w:rFonts w:ascii="Arial" w:hAnsi="Arial" w:cs="Arial"/>
          <w:b/>
          <w:sz w:val="24"/>
          <w:szCs w:val="24"/>
        </w:rPr>
      </w:pPr>
    </w:p>
    <w:p w:rsidR="00B162C2" w:rsidRDefault="00B162C2" w:rsidP="00B162C2">
      <w:pPr>
        <w:jc w:val="both"/>
        <w:rPr>
          <w:rFonts w:ascii="Arial" w:hAnsi="Arial" w:cs="Arial"/>
          <w:b/>
          <w:sz w:val="24"/>
          <w:szCs w:val="24"/>
        </w:rPr>
      </w:pPr>
    </w:p>
    <w:p w:rsidR="00B162C2" w:rsidRDefault="00B162C2" w:rsidP="00B162C2">
      <w:pPr>
        <w:jc w:val="both"/>
        <w:rPr>
          <w:rFonts w:ascii="Arial" w:hAnsi="Arial" w:cs="Arial"/>
          <w:b/>
          <w:sz w:val="24"/>
          <w:szCs w:val="24"/>
        </w:rPr>
      </w:pPr>
    </w:p>
    <w:p w:rsidR="00B162C2" w:rsidRDefault="00B162C2" w:rsidP="00B162C2">
      <w:pPr>
        <w:jc w:val="center"/>
        <w:rPr>
          <w:rFonts w:ascii="Arial" w:hAnsi="Arial" w:cs="Arial"/>
          <w:b/>
          <w:sz w:val="28"/>
          <w:szCs w:val="28"/>
        </w:rPr>
      </w:pPr>
      <w:r w:rsidRPr="000F48AB">
        <w:rPr>
          <w:rFonts w:ascii="Arial" w:hAnsi="Arial" w:cs="Arial"/>
          <w:b/>
          <w:sz w:val="28"/>
          <w:szCs w:val="28"/>
        </w:rPr>
        <w:t>IZVJEŠTAJ</w:t>
      </w:r>
    </w:p>
    <w:p w:rsidR="00B162C2" w:rsidRDefault="00B162C2" w:rsidP="00B162C2">
      <w:pPr>
        <w:jc w:val="center"/>
        <w:rPr>
          <w:rFonts w:ascii="Arial" w:hAnsi="Arial" w:cs="Arial"/>
          <w:b/>
          <w:sz w:val="28"/>
          <w:szCs w:val="28"/>
        </w:rPr>
      </w:pPr>
      <w:r w:rsidRPr="000F48AB">
        <w:rPr>
          <w:rFonts w:ascii="Arial" w:hAnsi="Arial" w:cs="Arial"/>
          <w:b/>
          <w:sz w:val="28"/>
          <w:szCs w:val="28"/>
        </w:rPr>
        <w:t>O GOSPODARENJU POSEBNIM LOVIŠTEM „KONJU</w:t>
      </w:r>
      <w:r w:rsidR="007274EA">
        <w:rPr>
          <w:rFonts w:ascii="Arial" w:hAnsi="Arial" w:cs="Arial"/>
          <w:b/>
          <w:sz w:val="28"/>
          <w:szCs w:val="28"/>
        </w:rPr>
        <w:t>H“ “ ZA LOVNU 2021</w:t>
      </w:r>
      <w:r>
        <w:rPr>
          <w:rFonts w:ascii="Arial" w:hAnsi="Arial" w:cs="Arial"/>
          <w:b/>
          <w:sz w:val="28"/>
          <w:szCs w:val="28"/>
        </w:rPr>
        <w:t xml:space="preserve"> – 202</w:t>
      </w:r>
      <w:r w:rsidR="007274EA">
        <w:rPr>
          <w:rFonts w:ascii="Arial" w:hAnsi="Arial" w:cs="Arial"/>
          <w:b/>
          <w:sz w:val="28"/>
          <w:szCs w:val="28"/>
        </w:rPr>
        <w:t>2</w:t>
      </w:r>
      <w:r>
        <w:rPr>
          <w:rFonts w:ascii="Arial" w:hAnsi="Arial" w:cs="Arial"/>
          <w:b/>
          <w:sz w:val="28"/>
          <w:szCs w:val="28"/>
        </w:rPr>
        <w:t>. godinu</w:t>
      </w:r>
    </w:p>
    <w:p w:rsidR="00B162C2" w:rsidRDefault="00B162C2" w:rsidP="00B162C2">
      <w:pPr>
        <w:rPr>
          <w:rFonts w:ascii="Arial" w:hAnsi="Arial" w:cs="Arial"/>
          <w:b/>
          <w:sz w:val="28"/>
          <w:szCs w:val="28"/>
        </w:rPr>
      </w:pPr>
    </w:p>
    <w:p w:rsidR="00B162C2" w:rsidRDefault="00B162C2" w:rsidP="00B162C2">
      <w:pPr>
        <w:rPr>
          <w:rFonts w:ascii="Arial" w:hAnsi="Arial" w:cs="Arial"/>
          <w:b/>
          <w:sz w:val="28"/>
          <w:szCs w:val="28"/>
        </w:rPr>
      </w:pPr>
    </w:p>
    <w:p w:rsidR="00B162C2" w:rsidRDefault="00B162C2" w:rsidP="00B162C2">
      <w:pPr>
        <w:rPr>
          <w:rFonts w:ascii="Arial" w:hAnsi="Arial" w:cs="Arial"/>
          <w:b/>
          <w:sz w:val="28"/>
          <w:szCs w:val="28"/>
        </w:rPr>
      </w:pPr>
    </w:p>
    <w:p w:rsidR="00B162C2" w:rsidRDefault="00B162C2" w:rsidP="00B162C2">
      <w:pPr>
        <w:rPr>
          <w:rFonts w:ascii="Arial" w:hAnsi="Arial" w:cs="Arial"/>
          <w:b/>
          <w:sz w:val="28"/>
          <w:szCs w:val="28"/>
        </w:rPr>
      </w:pPr>
    </w:p>
    <w:p w:rsidR="00B162C2" w:rsidRDefault="00B162C2" w:rsidP="00B162C2">
      <w:pPr>
        <w:rPr>
          <w:rFonts w:ascii="Arial" w:hAnsi="Arial" w:cs="Arial"/>
          <w:b/>
          <w:sz w:val="28"/>
          <w:szCs w:val="28"/>
        </w:rPr>
      </w:pPr>
    </w:p>
    <w:p w:rsidR="00B162C2" w:rsidRDefault="00B162C2" w:rsidP="00B162C2">
      <w:pPr>
        <w:rPr>
          <w:rFonts w:ascii="Arial" w:hAnsi="Arial" w:cs="Arial"/>
          <w:b/>
          <w:sz w:val="28"/>
          <w:szCs w:val="28"/>
        </w:rPr>
      </w:pPr>
    </w:p>
    <w:p w:rsidR="00B162C2" w:rsidRDefault="00B162C2" w:rsidP="00B162C2">
      <w:pPr>
        <w:rPr>
          <w:rFonts w:ascii="Arial" w:hAnsi="Arial" w:cs="Arial"/>
          <w:b/>
          <w:sz w:val="28"/>
          <w:szCs w:val="28"/>
        </w:rPr>
      </w:pPr>
    </w:p>
    <w:p w:rsidR="00B162C2" w:rsidRDefault="00B162C2" w:rsidP="00B162C2">
      <w:pPr>
        <w:rPr>
          <w:rFonts w:ascii="Arial" w:hAnsi="Arial" w:cs="Arial"/>
          <w:b/>
          <w:sz w:val="28"/>
          <w:szCs w:val="28"/>
        </w:rPr>
      </w:pPr>
    </w:p>
    <w:p w:rsidR="002764EC" w:rsidRPr="00B162C2" w:rsidRDefault="00B162C2" w:rsidP="00B162C2">
      <w:pPr>
        <w:rPr>
          <w:rFonts w:ascii="Arial" w:hAnsi="Arial" w:cs="Arial"/>
          <w:sz w:val="24"/>
          <w:szCs w:val="24"/>
        </w:rPr>
      </w:pPr>
      <w:r>
        <w:rPr>
          <w:noProof/>
          <w:lang w:eastAsia="hr-HR"/>
        </w:rPr>
        <w:drawing>
          <wp:anchor distT="0" distB="0" distL="114300" distR="114300" simplePos="0" relativeHeight="251659264" behindDoc="1" locked="0" layoutInCell="1" allowOverlap="1" wp14:anchorId="24923041" wp14:editId="1751E1EB">
            <wp:simplePos x="0" y="0"/>
            <wp:positionH relativeFrom="margin">
              <wp:posOffset>-1095375</wp:posOffset>
            </wp:positionH>
            <wp:positionV relativeFrom="page">
              <wp:posOffset>4445</wp:posOffset>
            </wp:positionV>
            <wp:extent cx="7755890" cy="1640840"/>
            <wp:effectExtent l="0" t="0" r="0" b="0"/>
            <wp:wrapTight wrapText="bothSides">
              <wp:wrapPolygon edited="0">
                <wp:start x="0" y="0"/>
                <wp:lineTo x="0" y="21316"/>
                <wp:lineTo x="21540" y="21316"/>
                <wp:lineTo x="21540" y="0"/>
                <wp:lineTo x="0" y="0"/>
              </wp:wrapPolygon>
            </wp:wrapTight>
            <wp:docPr id="1" name="Picture 1" descr="ŠumeTK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ŠumeTK - 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5890" cy="1640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Kladanj, </w:t>
      </w:r>
      <w:r w:rsidR="007274EA">
        <w:rPr>
          <w:rFonts w:ascii="Arial" w:hAnsi="Arial" w:cs="Arial"/>
          <w:b/>
          <w:sz w:val="28"/>
          <w:szCs w:val="28"/>
        </w:rPr>
        <w:t>April</w:t>
      </w:r>
      <w:r>
        <w:rPr>
          <w:rFonts w:ascii="Arial" w:hAnsi="Arial" w:cs="Arial"/>
          <w:b/>
          <w:sz w:val="28"/>
          <w:szCs w:val="28"/>
        </w:rPr>
        <w:t xml:space="preserve"> 202</w:t>
      </w:r>
      <w:r w:rsidR="007274EA">
        <w:rPr>
          <w:rFonts w:ascii="Arial" w:hAnsi="Arial" w:cs="Arial"/>
          <w:b/>
          <w:sz w:val="28"/>
          <w:szCs w:val="28"/>
        </w:rPr>
        <w:t>2</w:t>
      </w:r>
      <w:r>
        <w:rPr>
          <w:rFonts w:ascii="Arial" w:hAnsi="Arial" w:cs="Arial"/>
          <w:b/>
          <w:sz w:val="28"/>
          <w:szCs w:val="28"/>
        </w:rPr>
        <w:t>. godina</w:t>
      </w:r>
      <w:r>
        <w:rPr>
          <w:rFonts w:ascii="Arial" w:hAnsi="Arial" w:cs="Arial"/>
          <w:b/>
          <w:sz w:val="24"/>
          <w:szCs w:val="24"/>
        </w:rPr>
        <w:br w:type="page"/>
      </w:r>
    </w:p>
    <w:p w:rsidR="000F48AB" w:rsidRPr="000F48AB" w:rsidRDefault="000F48AB" w:rsidP="000F48AB">
      <w:pPr>
        <w:spacing w:after="160" w:line="256" w:lineRule="auto"/>
        <w:jc w:val="both"/>
        <w:rPr>
          <w:rFonts w:ascii="Arial" w:hAnsi="Arial" w:cs="Arial"/>
          <w:sz w:val="28"/>
          <w:szCs w:val="28"/>
        </w:rPr>
      </w:pPr>
      <w:r w:rsidRPr="000F48AB">
        <w:rPr>
          <w:rFonts w:ascii="Arial" w:hAnsi="Arial" w:cs="Arial"/>
          <w:sz w:val="28"/>
          <w:szCs w:val="28"/>
        </w:rPr>
        <w:lastRenderedPageBreak/>
        <w:t>Na osnovu člana 48. Zakona o lovstvu (Službene novine federacije BiH  broj: 4/06,8/10 i 81/14) izra</w:t>
      </w:r>
      <w:r w:rsidR="005C6CF3">
        <w:rPr>
          <w:rFonts w:ascii="Arial" w:hAnsi="Arial" w:cs="Arial"/>
          <w:sz w:val="28"/>
          <w:szCs w:val="28"/>
        </w:rPr>
        <w:t>đ</w:t>
      </w:r>
      <w:r w:rsidRPr="000F48AB">
        <w:rPr>
          <w:rFonts w:ascii="Arial" w:hAnsi="Arial" w:cs="Arial"/>
          <w:sz w:val="28"/>
          <w:szCs w:val="28"/>
        </w:rPr>
        <w:t>uje se :</w:t>
      </w:r>
    </w:p>
    <w:p w:rsidR="000F48AB" w:rsidRPr="000F48AB" w:rsidRDefault="000F48AB" w:rsidP="000F48AB">
      <w:pPr>
        <w:spacing w:after="160" w:line="256" w:lineRule="auto"/>
        <w:jc w:val="both"/>
        <w:rPr>
          <w:rFonts w:ascii="Arial" w:hAnsi="Arial" w:cs="Arial"/>
          <w:sz w:val="28"/>
          <w:szCs w:val="28"/>
        </w:rPr>
      </w:pPr>
    </w:p>
    <w:p w:rsidR="00B162C2" w:rsidRDefault="000F48AB" w:rsidP="000F48AB">
      <w:pPr>
        <w:spacing w:after="160" w:line="256" w:lineRule="auto"/>
        <w:jc w:val="center"/>
        <w:rPr>
          <w:rFonts w:ascii="Arial" w:hAnsi="Arial" w:cs="Arial"/>
          <w:b/>
          <w:sz w:val="28"/>
          <w:szCs w:val="28"/>
        </w:rPr>
      </w:pPr>
      <w:r w:rsidRPr="000F48AB">
        <w:rPr>
          <w:rFonts w:ascii="Arial" w:hAnsi="Arial" w:cs="Arial"/>
          <w:b/>
          <w:sz w:val="28"/>
          <w:szCs w:val="28"/>
        </w:rPr>
        <w:t xml:space="preserve">IZVJEŠTAJ </w:t>
      </w:r>
    </w:p>
    <w:p w:rsidR="000F48AB" w:rsidRPr="000F48AB" w:rsidRDefault="000F48AB" w:rsidP="000F48AB">
      <w:pPr>
        <w:spacing w:after="160" w:line="256" w:lineRule="auto"/>
        <w:jc w:val="center"/>
        <w:rPr>
          <w:rFonts w:ascii="Arial" w:hAnsi="Arial" w:cs="Arial"/>
          <w:b/>
          <w:sz w:val="28"/>
          <w:szCs w:val="28"/>
        </w:rPr>
      </w:pPr>
      <w:r w:rsidRPr="000F48AB">
        <w:rPr>
          <w:rFonts w:ascii="Arial" w:hAnsi="Arial" w:cs="Arial"/>
          <w:b/>
          <w:sz w:val="28"/>
          <w:szCs w:val="28"/>
        </w:rPr>
        <w:t>O GOSPODARENJU POSEBNIM LOVIŠTEM „KONJU</w:t>
      </w:r>
      <w:r w:rsidR="00B162C2">
        <w:rPr>
          <w:rFonts w:ascii="Arial" w:hAnsi="Arial" w:cs="Arial"/>
          <w:b/>
          <w:sz w:val="28"/>
          <w:szCs w:val="28"/>
        </w:rPr>
        <w:t xml:space="preserve">H“ </w:t>
      </w:r>
      <w:r w:rsidR="00AD6CED">
        <w:rPr>
          <w:rFonts w:ascii="Arial" w:hAnsi="Arial" w:cs="Arial"/>
          <w:b/>
          <w:sz w:val="28"/>
          <w:szCs w:val="28"/>
        </w:rPr>
        <w:t xml:space="preserve">“ ZA </w:t>
      </w:r>
      <w:r w:rsidR="000E74AD">
        <w:rPr>
          <w:rFonts w:ascii="Arial" w:hAnsi="Arial" w:cs="Arial"/>
          <w:b/>
          <w:sz w:val="28"/>
          <w:szCs w:val="28"/>
        </w:rPr>
        <w:t>LOVNU 202</w:t>
      </w:r>
      <w:r w:rsidR="007274EA">
        <w:rPr>
          <w:rFonts w:ascii="Arial" w:hAnsi="Arial" w:cs="Arial"/>
          <w:b/>
          <w:sz w:val="28"/>
          <w:szCs w:val="28"/>
        </w:rPr>
        <w:t>1</w:t>
      </w:r>
      <w:r w:rsidR="00B162C2">
        <w:rPr>
          <w:rFonts w:ascii="Arial" w:hAnsi="Arial" w:cs="Arial"/>
          <w:b/>
          <w:sz w:val="28"/>
          <w:szCs w:val="28"/>
        </w:rPr>
        <w:t xml:space="preserve"> – </w:t>
      </w:r>
      <w:r w:rsidR="00F95B36">
        <w:rPr>
          <w:rFonts w:ascii="Arial" w:hAnsi="Arial" w:cs="Arial"/>
          <w:b/>
          <w:sz w:val="28"/>
          <w:szCs w:val="28"/>
        </w:rPr>
        <w:t>20</w:t>
      </w:r>
      <w:r w:rsidR="000E74AD">
        <w:rPr>
          <w:rFonts w:ascii="Arial" w:hAnsi="Arial" w:cs="Arial"/>
          <w:b/>
          <w:sz w:val="28"/>
          <w:szCs w:val="28"/>
        </w:rPr>
        <w:t>2</w:t>
      </w:r>
      <w:r w:rsidR="007274EA">
        <w:rPr>
          <w:rFonts w:ascii="Arial" w:hAnsi="Arial" w:cs="Arial"/>
          <w:b/>
          <w:sz w:val="28"/>
          <w:szCs w:val="28"/>
        </w:rPr>
        <w:t>2</w:t>
      </w:r>
      <w:r w:rsidR="00B162C2">
        <w:rPr>
          <w:rFonts w:ascii="Arial" w:hAnsi="Arial" w:cs="Arial"/>
          <w:b/>
          <w:sz w:val="28"/>
          <w:szCs w:val="28"/>
        </w:rPr>
        <w:t>.godinu</w:t>
      </w:r>
    </w:p>
    <w:p w:rsidR="000F48AB" w:rsidRPr="000F48AB" w:rsidRDefault="000F48AB" w:rsidP="000F48AB">
      <w:pPr>
        <w:spacing w:after="160" w:line="256" w:lineRule="auto"/>
        <w:jc w:val="both"/>
        <w:rPr>
          <w:rFonts w:ascii="Arial" w:hAnsi="Arial" w:cs="Arial"/>
          <w:sz w:val="28"/>
          <w:szCs w:val="28"/>
        </w:rPr>
      </w:pPr>
    </w:p>
    <w:p w:rsidR="000F48AB" w:rsidRPr="000F48AB" w:rsidRDefault="000F48AB" w:rsidP="000F48AB">
      <w:pPr>
        <w:spacing w:after="160" w:line="256" w:lineRule="auto"/>
        <w:jc w:val="both"/>
        <w:rPr>
          <w:rFonts w:ascii="Arial" w:hAnsi="Arial" w:cs="Arial"/>
          <w:sz w:val="28"/>
          <w:szCs w:val="28"/>
        </w:rPr>
      </w:pPr>
    </w:p>
    <w:p w:rsidR="000F48AB" w:rsidRPr="000F48AB" w:rsidRDefault="000F48AB" w:rsidP="009339B4">
      <w:pPr>
        <w:spacing w:after="160" w:line="256" w:lineRule="auto"/>
        <w:jc w:val="both"/>
        <w:rPr>
          <w:rFonts w:ascii="Arial" w:hAnsi="Arial" w:cs="Arial"/>
          <w:sz w:val="28"/>
          <w:szCs w:val="28"/>
        </w:rPr>
      </w:pPr>
      <w:r w:rsidRPr="000F48AB">
        <w:rPr>
          <w:rFonts w:ascii="Arial" w:hAnsi="Arial" w:cs="Arial"/>
          <w:sz w:val="28"/>
          <w:szCs w:val="28"/>
        </w:rPr>
        <w:t xml:space="preserve">Gospodarenje u posebnom lovištem „Konjuh“ </w:t>
      </w:r>
      <w:r w:rsidR="00FB2E0C">
        <w:rPr>
          <w:rFonts w:ascii="Arial" w:hAnsi="Arial" w:cs="Arial"/>
          <w:sz w:val="28"/>
          <w:szCs w:val="28"/>
        </w:rPr>
        <w:t xml:space="preserve">realizovano je u skladu </w:t>
      </w:r>
      <w:r w:rsidR="003C0E43">
        <w:rPr>
          <w:rFonts w:ascii="Arial" w:hAnsi="Arial" w:cs="Arial"/>
          <w:sz w:val="28"/>
          <w:szCs w:val="28"/>
        </w:rPr>
        <w:t xml:space="preserve"> sa</w:t>
      </w:r>
      <w:r w:rsidRPr="000F48AB">
        <w:rPr>
          <w:rFonts w:ascii="Arial" w:hAnsi="Arial" w:cs="Arial"/>
          <w:sz w:val="28"/>
          <w:szCs w:val="28"/>
        </w:rPr>
        <w:t xml:space="preserve"> lovno-privrednom osnovom</w:t>
      </w:r>
      <w:r w:rsidR="003C0E43">
        <w:rPr>
          <w:rFonts w:ascii="Arial" w:hAnsi="Arial" w:cs="Arial"/>
          <w:sz w:val="28"/>
          <w:szCs w:val="28"/>
        </w:rPr>
        <w:t xml:space="preserve"> za posebno lovište „Konjuh“ ( 01. 01. 2014 – 31. 03. 2024.g.)</w:t>
      </w:r>
      <w:r w:rsidRPr="000F48AB">
        <w:rPr>
          <w:rFonts w:ascii="Arial" w:hAnsi="Arial" w:cs="Arial"/>
          <w:sz w:val="28"/>
          <w:szCs w:val="28"/>
        </w:rPr>
        <w:t xml:space="preserve"> i</w:t>
      </w:r>
      <w:r w:rsidR="003C0E43">
        <w:rPr>
          <w:rFonts w:ascii="Arial" w:hAnsi="Arial" w:cs="Arial"/>
          <w:sz w:val="28"/>
          <w:szCs w:val="28"/>
        </w:rPr>
        <w:t xml:space="preserve"> odobrenim</w:t>
      </w:r>
      <w:r w:rsidRPr="000F48AB">
        <w:rPr>
          <w:rFonts w:ascii="Arial" w:hAnsi="Arial" w:cs="Arial"/>
          <w:sz w:val="28"/>
          <w:szCs w:val="28"/>
        </w:rPr>
        <w:t xml:space="preserve"> </w:t>
      </w:r>
      <w:r w:rsidR="00FB2E0C">
        <w:rPr>
          <w:rFonts w:ascii="Arial" w:hAnsi="Arial" w:cs="Arial"/>
          <w:sz w:val="28"/>
          <w:szCs w:val="28"/>
        </w:rPr>
        <w:t>G</w:t>
      </w:r>
      <w:r w:rsidRPr="000F48AB">
        <w:rPr>
          <w:rFonts w:ascii="Arial" w:hAnsi="Arial" w:cs="Arial"/>
          <w:sz w:val="28"/>
          <w:szCs w:val="28"/>
        </w:rPr>
        <w:t>odišnjim p</w:t>
      </w:r>
      <w:r w:rsidR="007274EA">
        <w:rPr>
          <w:rFonts w:ascii="Arial" w:hAnsi="Arial" w:cs="Arial"/>
          <w:sz w:val="28"/>
          <w:szCs w:val="28"/>
        </w:rPr>
        <w:t>lanom gospodarenja za lovnu 2021</w:t>
      </w:r>
      <w:r w:rsidR="00F95B36">
        <w:rPr>
          <w:rFonts w:ascii="Arial" w:hAnsi="Arial" w:cs="Arial"/>
          <w:sz w:val="28"/>
          <w:szCs w:val="28"/>
        </w:rPr>
        <w:t>/20</w:t>
      </w:r>
      <w:r w:rsidR="00AD6CED">
        <w:rPr>
          <w:rFonts w:ascii="Arial" w:hAnsi="Arial" w:cs="Arial"/>
          <w:sz w:val="28"/>
          <w:szCs w:val="28"/>
        </w:rPr>
        <w:t>2</w:t>
      </w:r>
      <w:r w:rsidR="007274EA">
        <w:rPr>
          <w:rFonts w:ascii="Arial" w:hAnsi="Arial" w:cs="Arial"/>
          <w:sz w:val="28"/>
          <w:szCs w:val="28"/>
        </w:rPr>
        <w:t>2</w:t>
      </w:r>
      <w:r w:rsidRPr="000F48AB">
        <w:rPr>
          <w:rFonts w:ascii="Arial" w:hAnsi="Arial" w:cs="Arial"/>
          <w:sz w:val="28"/>
          <w:szCs w:val="28"/>
        </w:rPr>
        <w:t xml:space="preserve"> godinu</w:t>
      </w:r>
      <w:r w:rsidR="003C0E43">
        <w:rPr>
          <w:rFonts w:ascii="Arial" w:hAnsi="Arial" w:cs="Arial"/>
          <w:sz w:val="28"/>
          <w:szCs w:val="28"/>
        </w:rPr>
        <w:t xml:space="preserve"> na koji je data saglasnost od strane Federalnog ministarstva poljoprivrede, vodoprivrede i šumarstva ( Rješenje broj 08-1-22/8-628/20 M.B. od 05.05.2020.g.)</w:t>
      </w:r>
      <w:r w:rsidRPr="000F48AB">
        <w:rPr>
          <w:rFonts w:ascii="Arial" w:hAnsi="Arial" w:cs="Arial"/>
          <w:sz w:val="28"/>
          <w:szCs w:val="28"/>
        </w:rPr>
        <w:t>, te usklađeni sa važećim propisima za oblast lovstva.</w:t>
      </w:r>
      <w:r w:rsidRPr="000F48AB">
        <w:rPr>
          <w:rFonts w:ascii="Arial" w:hAnsi="Arial" w:cs="Arial"/>
          <w:sz w:val="28"/>
          <w:szCs w:val="28"/>
        </w:rPr>
        <w:br/>
      </w:r>
    </w:p>
    <w:p w:rsidR="000F48AB" w:rsidRPr="000F48AB" w:rsidRDefault="00FC73C7" w:rsidP="009339B4">
      <w:pPr>
        <w:spacing w:after="160" w:line="256" w:lineRule="auto"/>
        <w:jc w:val="both"/>
        <w:rPr>
          <w:rFonts w:ascii="Arial" w:hAnsi="Arial" w:cs="Arial"/>
          <w:sz w:val="28"/>
          <w:szCs w:val="28"/>
        </w:rPr>
      </w:pPr>
      <w:r>
        <w:rPr>
          <w:rFonts w:ascii="Arial" w:hAnsi="Arial" w:cs="Arial"/>
          <w:sz w:val="28"/>
          <w:szCs w:val="28"/>
        </w:rPr>
        <w:t>U posebnom lovištu „K</w:t>
      </w:r>
      <w:r w:rsidR="000F48AB" w:rsidRPr="000F48AB">
        <w:rPr>
          <w:rFonts w:ascii="Arial" w:hAnsi="Arial" w:cs="Arial"/>
          <w:sz w:val="28"/>
          <w:szCs w:val="28"/>
        </w:rPr>
        <w:t xml:space="preserve">onjuh“ </w:t>
      </w:r>
      <w:r w:rsidR="00AD6CED">
        <w:rPr>
          <w:rFonts w:ascii="Arial" w:hAnsi="Arial" w:cs="Arial"/>
          <w:sz w:val="28"/>
          <w:szCs w:val="28"/>
        </w:rPr>
        <w:t>u</w:t>
      </w:r>
      <w:r>
        <w:rPr>
          <w:rFonts w:ascii="Arial" w:hAnsi="Arial" w:cs="Arial"/>
          <w:sz w:val="28"/>
          <w:szCs w:val="28"/>
        </w:rPr>
        <w:t xml:space="preserve"> </w:t>
      </w:r>
      <w:r w:rsidR="000E74AD">
        <w:rPr>
          <w:rFonts w:ascii="Arial" w:hAnsi="Arial" w:cs="Arial"/>
          <w:sz w:val="28"/>
          <w:szCs w:val="28"/>
        </w:rPr>
        <w:t>lovnoj 202</w:t>
      </w:r>
      <w:r w:rsidR="007274EA">
        <w:rPr>
          <w:rFonts w:ascii="Arial" w:hAnsi="Arial" w:cs="Arial"/>
          <w:sz w:val="28"/>
          <w:szCs w:val="28"/>
        </w:rPr>
        <w:t>1</w:t>
      </w:r>
      <w:r w:rsidR="00F95B36">
        <w:rPr>
          <w:rFonts w:ascii="Arial" w:hAnsi="Arial" w:cs="Arial"/>
          <w:sz w:val="28"/>
          <w:szCs w:val="28"/>
        </w:rPr>
        <w:t>/20</w:t>
      </w:r>
      <w:r w:rsidR="00AD6CED">
        <w:rPr>
          <w:rFonts w:ascii="Arial" w:hAnsi="Arial" w:cs="Arial"/>
          <w:sz w:val="28"/>
          <w:szCs w:val="28"/>
        </w:rPr>
        <w:t>2</w:t>
      </w:r>
      <w:r w:rsidR="007274EA">
        <w:rPr>
          <w:rFonts w:ascii="Arial" w:hAnsi="Arial" w:cs="Arial"/>
          <w:sz w:val="28"/>
          <w:szCs w:val="28"/>
        </w:rPr>
        <w:t>2</w:t>
      </w:r>
      <w:r>
        <w:rPr>
          <w:rFonts w:ascii="Arial" w:hAnsi="Arial" w:cs="Arial"/>
          <w:sz w:val="28"/>
          <w:szCs w:val="28"/>
        </w:rPr>
        <w:t xml:space="preserve"> godini </w:t>
      </w:r>
      <w:r w:rsidR="000F48AB" w:rsidRPr="000F48AB">
        <w:rPr>
          <w:rFonts w:ascii="Arial" w:hAnsi="Arial" w:cs="Arial"/>
          <w:sz w:val="28"/>
          <w:szCs w:val="28"/>
        </w:rPr>
        <w:t xml:space="preserve"> rađeno</w:t>
      </w:r>
      <w:r>
        <w:rPr>
          <w:rFonts w:ascii="Arial" w:hAnsi="Arial" w:cs="Arial"/>
          <w:sz w:val="28"/>
          <w:szCs w:val="28"/>
        </w:rPr>
        <w:t xml:space="preserve"> u skladu sa mogučnostima</w:t>
      </w:r>
      <w:r w:rsidR="003C0E43">
        <w:rPr>
          <w:rFonts w:ascii="Arial" w:hAnsi="Arial" w:cs="Arial"/>
          <w:sz w:val="28"/>
          <w:szCs w:val="28"/>
        </w:rPr>
        <w:t xml:space="preserve"> i uslovima </w:t>
      </w:r>
      <w:r w:rsidR="000F48AB" w:rsidRPr="000F48AB">
        <w:rPr>
          <w:rFonts w:ascii="Arial" w:hAnsi="Arial" w:cs="Arial"/>
          <w:sz w:val="28"/>
          <w:szCs w:val="28"/>
        </w:rPr>
        <w:t xml:space="preserve"> na realizaciji  </w:t>
      </w:r>
      <w:r w:rsidR="003C0E43">
        <w:rPr>
          <w:rFonts w:ascii="Arial" w:hAnsi="Arial" w:cs="Arial"/>
          <w:sz w:val="28"/>
          <w:szCs w:val="28"/>
        </w:rPr>
        <w:t>G</w:t>
      </w:r>
      <w:r w:rsidR="000F48AB" w:rsidRPr="000F48AB">
        <w:rPr>
          <w:rFonts w:ascii="Arial" w:hAnsi="Arial" w:cs="Arial"/>
          <w:sz w:val="28"/>
          <w:szCs w:val="28"/>
        </w:rPr>
        <w:t>odišnjeg plan gospodarenjem</w:t>
      </w:r>
      <w:r w:rsidR="003C0E43">
        <w:rPr>
          <w:rFonts w:ascii="Arial" w:hAnsi="Arial" w:cs="Arial"/>
          <w:sz w:val="28"/>
          <w:szCs w:val="28"/>
        </w:rPr>
        <w:t xml:space="preserve"> kojisu bili specifični u dijelu koji se je odnosio na </w:t>
      </w:r>
      <w:r w:rsidR="00536204">
        <w:rPr>
          <w:rFonts w:ascii="Arial" w:hAnsi="Arial" w:cs="Arial"/>
          <w:sz w:val="28"/>
          <w:szCs w:val="28"/>
        </w:rPr>
        <w:t>komercijalni lov. Cilj se je usmjerio na sljedeće aktivnosti</w:t>
      </w:r>
      <w:r w:rsidR="000F48AB" w:rsidRPr="000F48AB">
        <w:rPr>
          <w:rFonts w:ascii="Arial" w:hAnsi="Arial" w:cs="Arial"/>
          <w:sz w:val="28"/>
          <w:szCs w:val="28"/>
        </w:rPr>
        <w:t>:</w:t>
      </w:r>
    </w:p>
    <w:p w:rsidR="000F48AB" w:rsidRPr="000F48AB" w:rsidRDefault="000F48AB" w:rsidP="009339B4">
      <w:pPr>
        <w:numPr>
          <w:ilvl w:val="0"/>
          <w:numId w:val="1"/>
        </w:numPr>
        <w:spacing w:after="160" w:line="256" w:lineRule="auto"/>
        <w:contextualSpacing/>
        <w:jc w:val="both"/>
        <w:rPr>
          <w:rFonts w:ascii="Arial" w:hAnsi="Arial" w:cs="Arial"/>
          <w:sz w:val="28"/>
          <w:szCs w:val="28"/>
        </w:rPr>
      </w:pPr>
      <w:r w:rsidRPr="000F48AB">
        <w:rPr>
          <w:rFonts w:ascii="Arial" w:hAnsi="Arial" w:cs="Arial"/>
          <w:sz w:val="28"/>
          <w:szCs w:val="28"/>
        </w:rPr>
        <w:t>Uzgoj i zaštita divljači</w:t>
      </w:r>
    </w:p>
    <w:p w:rsidR="000F48AB" w:rsidRPr="000F48AB" w:rsidRDefault="000F48AB" w:rsidP="009339B4">
      <w:pPr>
        <w:numPr>
          <w:ilvl w:val="0"/>
          <w:numId w:val="1"/>
        </w:numPr>
        <w:spacing w:after="160" w:line="256" w:lineRule="auto"/>
        <w:contextualSpacing/>
        <w:jc w:val="both"/>
        <w:rPr>
          <w:rFonts w:ascii="Arial" w:hAnsi="Arial" w:cs="Arial"/>
          <w:sz w:val="28"/>
          <w:szCs w:val="28"/>
        </w:rPr>
      </w:pPr>
      <w:r w:rsidRPr="000F48AB">
        <w:rPr>
          <w:rFonts w:ascii="Arial" w:hAnsi="Arial" w:cs="Arial"/>
          <w:sz w:val="28"/>
          <w:szCs w:val="28"/>
        </w:rPr>
        <w:t>Organizacija prebrojavanja  divljači</w:t>
      </w:r>
    </w:p>
    <w:p w:rsidR="000F48AB" w:rsidRDefault="000F48AB" w:rsidP="009339B4">
      <w:pPr>
        <w:numPr>
          <w:ilvl w:val="0"/>
          <w:numId w:val="1"/>
        </w:numPr>
        <w:spacing w:after="160" w:line="256" w:lineRule="auto"/>
        <w:contextualSpacing/>
        <w:jc w:val="both"/>
        <w:rPr>
          <w:rFonts w:ascii="Arial" w:hAnsi="Arial" w:cs="Arial"/>
          <w:sz w:val="28"/>
          <w:szCs w:val="28"/>
        </w:rPr>
      </w:pPr>
      <w:r w:rsidRPr="000F48AB">
        <w:rPr>
          <w:rFonts w:ascii="Arial" w:hAnsi="Arial" w:cs="Arial"/>
          <w:sz w:val="28"/>
          <w:szCs w:val="28"/>
        </w:rPr>
        <w:t xml:space="preserve">Održavanje </w:t>
      </w:r>
      <w:r w:rsidR="00001B69">
        <w:rPr>
          <w:rFonts w:ascii="Arial" w:hAnsi="Arial" w:cs="Arial"/>
          <w:sz w:val="28"/>
          <w:szCs w:val="28"/>
        </w:rPr>
        <w:t xml:space="preserve">i izgradnja </w:t>
      </w:r>
      <w:r w:rsidRPr="000F48AB">
        <w:rPr>
          <w:rFonts w:ascii="Arial" w:hAnsi="Arial" w:cs="Arial"/>
          <w:sz w:val="28"/>
          <w:szCs w:val="28"/>
        </w:rPr>
        <w:t xml:space="preserve">postoječih </w:t>
      </w:r>
      <w:r w:rsidR="004D57ED">
        <w:rPr>
          <w:rFonts w:ascii="Arial" w:hAnsi="Arial" w:cs="Arial"/>
          <w:sz w:val="28"/>
          <w:szCs w:val="28"/>
        </w:rPr>
        <w:t xml:space="preserve">lovno uzgojnih </w:t>
      </w:r>
      <w:r w:rsidRPr="000F48AB">
        <w:rPr>
          <w:rFonts w:ascii="Arial" w:hAnsi="Arial" w:cs="Arial"/>
          <w:sz w:val="28"/>
          <w:szCs w:val="28"/>
        </w:rPr>
        <w:t>objekata</w:t>
      </w:r>
    </w:p>
    <w:p w:rsidR="004D57ED" w:rsidRDefault="004D57ED" w:rsidP="009339B4">
      <w:pPr>
        <w:numPr>
          <w:ilvl w:val="0"/>
          <w:numId w:val="1"/>
        </w:numPr>
        <w:spacing w:after="160" w:line="256" w:lineRule="auto"/>
        <w:contextualSpacing/>
        <w:jc w:val="both"/>
        <w:rPr>
          <w:rFonts w:ascii="Arial" w:hAnsi="Arial" w:cs="Arial"/>
          <w:sz w:val="28"/>
          <w:szCs w:val="28"/>
        </w:rPr>
      </w:pPr>
      <w:r w:rsidRPr="000F48AB">
        <w:rPr>
          <w:rFonts w:ascii="Arial" w:hAnsi="Arial" w:cs="Arial"/>
          <w:sz w:val="28"/>
          <w:szCs w:val="28"/>
        </w:rPr>
        <w:t xml:space="preserve">Održavanje </w:t>
      </w:r>
      <w:r>
        <w:rPr>
          <w:rFonts w:ascii="Arial" w:hAnsi="Arial" w:cs="Arial"/>
          <w:sz w:val="28"/>
          <w:szCs w:val="28"/>
        </w:rPr>
        <w:t xml:space="preserve">i izgradnja </w:t>
      </w:r>
      <w:r w:rsidRPr="000F48AB">
        <w:rPr>
          <w:rFonts w:ascii="Arial" w:hAnsi="Arial" w:cs="Arial"/>
          <w:sz w:val="28"/>
          <w:szCs w:val="28"/>
        </w:rPr>
        <w:t xml:space="preserve">postoječih </w:t>
      </w:r>
      <w:r>
        <w:rPr>
          <w:rFonts w:ascii="Arial" w:hAnsi="Arial" w:cs="Arial"/>
          <w:sz w:val="28"/>
          <w:szCs w:val="28"/>
        </w:rPr>
        <w:t xml:space="preserve">lovno tehničkih </w:t>
      </w:r>
      <w:r w:rsidRPr="000F48AB">
        <w:rPr>
          <w:rFonts w:ascii="Arial" w:hAnsi="Arial" w:cs="Arial"/>
          <w:sz w:val="28"/>
          <w:szCs w:val="28"/>
        </w:rPr>
        <w:t>objekata</w:t>
      </w:r>
    </w:p>
    <w:p w:rsidR="004D57ED" w:rsidRPr="000F48AB" w:rsidRDefault="004D57ED" w:rsidP="009339B4">
      <w:pPr>
        <w:numPr>
          <w:ilvl w:val="0"/>
          <w:numId w:val="1"/>
        </w:numPr>
        <w:spacing w:after="160" w:line="256" w:lineRule="auto"/>
        <w:contextualSpacing/>
        <w:jc w:val="both"/>
        <w:rPr>
          <w:rFonts w:ascii="Arial" w:hAnsi="Arial" w:cs="Arial"/>
          <w:sz w:val="28"/>
          <w:szCs w:val="28"/>
        </w:rPr>
      </w:pPr>
      <w:r>
        <w:rPr>
          <w:rFonts w:ascii="Arial" w:hAnsi="Arial" w:cs="Arial"/>
          <w:sz w:val="28"/>
          <w:szCs w:val="28"/>
        </w:rPr>
        <w:t>Štete od divljači i na divljači</w:t>
      </w:r>
    </w:p>
    <w:p w:rsidR="004D57ED" w:rsidRDefault="004D57ED" w:rsidP="009339B4">
      <w:pPr>
        <w:numPr>
          <w:ilvl w:val="0"/>
          <w:numId w:val="1"/>
        </w:numPr>
        <w:spacing w:after="160" w:line="256" w:lineRule="auto"/>
        <w:contextualSpacing/>
        <w:jc w:val="both"/>
        <w:rPr>
          <w:rFonts w:ascii="Arial" w:hAnsi="Arial" w:cs="Arial"/>
          <w:sz w:val="28"/>
          <w:szCs w:val="28"/>
        </w:rPr>
      </w:pPr>
      <w:r>
        <w:rPr>
          <w:rFonts w:ascii="Arial" w:hAnsi="Arial" w:cs="Arial"/>
          <w:sz w:val="28"/>
          <w:szCs w:val="28"/>
        </w:rPr>
        <w:t>Korištenje divljači</w:t>
      </w:r>
    </w:p>
    <w:p w:rsidR="004D57ED" w:rsidRPr="000F48AB" w:rsidRDefault="004D57ED" w:rsidP="009339B4">
      <w:pPr>
        <w:numPr>
          <w:ilvl w:val="0"/>
          <w:numId w:val="1"/>
        </w:numPr>
        <w:spacing w:after="160" w:line="256" w:lineRule="auto"/>
        <w:contextualSpacing/>
        <w:jc w:val="both"/>
        <w:rPr>
          <w:rFonts w:ascii="Arial" w:hAnsi="Arial" w:cs="Arial"/>
          <w:sz w:val="28"/>
          <w:szCs w:val="28"/>
        </w:rPr>
      </w:pPr>
      <w:r>
        <w:rPr>
          <w:rFonts w:ascii="Arial" w:hAnsi="Arial" w:cs="Arial"/>
          <w:sz w:val="28"/>
          <w:szCs w:val="28"/>
        </w:rPr>
        <w:t>Finansijski izvještaj</w:t>
      </w:r>
    </w:p>
    <w:p w:rsidR="000F48AB" w:rsidRDefault="000F48AB" w:rsidP="009339B4">
      <w:pPr>
        <w:numPr>
          <w:ilvl w:val="0"/>
          <w:numId w:val="1"/>
        </w:numPr>
        <w:spacing w:after="160" w:line="256" w:lineRule="auto"/>
        <w:contextualSpacing/>
        <w:jc w:val="both"/>
        <w:rPr>
          <w:rFonts w:ascii="Arial" w:hAnsi="Arial" w:cs="Arial"/>
          <w:sz w:val="28"/>
          <w:szCs w:val="28"/>
        </w:rPr>
      </w:pPr>
      <w:r w:rsidRPr="000F48AB">
        <w:rPr>
          <w:rFonts w:ascii="Arial" w:hAnsi="Arial" w:cs="Arial"/>
          <w:sz w:val="28"/>
          <w:szCs w:val="28"/>
        </w:rPr>
        <w:t>Vođenje propisanih evidencija</w:t>
      </w:r>
    </w:p>
    <w:p w:rsidR="004D57ED" w:rsidRDefault="004D57ED" w:rsidP="009339B4">
      <w:pPr>
        <w:spacing w:after="160" w:line="256" w:lineRule="auto"/>
        <w:ind w:left="720"/>
        <w:contextualSpacing/>
        <w:jc w:val="both"/>
        <w:rPr>
          <w:rFonts w:ascii="Arial" w:hAnsi="Arial" w:cs="Arial"/>
          <w:sz w:val="28"/>
          <w:szCs w:val="28"/>
        </w:rPr>
      </w:pPr>
    </w:p>
    <w:p w:rsidR="00AD6CED" w:rsidRPr="000F48AB" w:rsidRDefault="00AD6CED" w:rsidP="009339B4">
      <w:pPr>
        <w:spacing w:after="160" w:line="256" w:lineRule="auto"/>
        <w:ind w:left="360"/>
        <w:contextualSpacing/>
        <w:jc w:val="both"/>
        <w:rPr>
          <w:rFonts w:ascii="Arial" w:hAnsi="Arial" w:cs="Arial"/>
          <w:sz w:val="28"/>
          <w:szCs w:val="28"/>
        </w:rPr>
      </w:pPr>
    </w:p>
    <w:p w:rsidR="00AD6CED" w:rsidRPr="00AD6CED" w:rsidRDefault="00AD6CED" w:rsidP="009339B4">
      <w:pPr>
        <w:jc w:val="both"/>
        <w:rPr>
          <w:rFonts w:ascii="Arial" w:hAnsi="Arial" w:cs="Arial"/>
          <w:sz w:val="28"/>
          <w:szCs w:val="28"/>
        </w:rPr>
      </w:pPr>
      <w:r w:rsidRPr="00AD6CED">
        <w:rPr>
          <w:rFonts w:ascii="Arial" w:hAnsi="Arial" w:cs="Arial"/>
          <w:sz w:val="28"/>
          <w:szCs w:val="28"/>
        </w:rPr>
        <w:t>Da bi dostigli utvrdjeni gospodarski kapacitet za svaku vrstu</w:t>
      </w:r>
      <w:r w:rsidR="00536204">
        <w:rPr>
          <w:rFonts w:ascii="Arial" w:hAnsi="Arial" w:cs="Arial"/>
          <w:sz w:val="28"/>
          <w:szCs w:val="28"/>
        </w:rPr>
        <w:t xml:space="preserve"> uzgojne vrste</w:t>
      </w:r>
      <w:r w:rsidRPr="00AD6CED">
        <w:rPr>
          <w:rFonts w:ascii="Arial" w:hAnsi="Arial" w:cs="Arial"/>
          <w:sz w:val="28"/>
          <w:szCs w:val="28"/>
        </w:rPr>
        <w:t xml:space="preserve"> divljači  i</w:t>
      </w:r>
      <w:r w:rsidR="00536204">
        <w:rPr>
          <w:rFonts w:ascii="Arial" w:hAnsi="Arial" w:cs="Arial"/>
          <w:sz w:val="28"/>
          <w:szCs w:val="28"/>
        </w:rPr>
        <w:t xml:space="preserve"> postigli</w:t>
      </w:r>
      <w:r w:rsidRPr="00AD6CED">
        <w:rPr>
          <w:rFonts w:ascii="Arial" w:hAnsi="Arial" w:cs="Arial"/>
          <w:sz w:val="28"/>
          <w:szCs w:val="28"/>
        </w:rPr>
        <w:t xml:space="preserve"> kvalitet</w:t>
      </w:r>
      <w:r w:rsidR="00536204">
        <w:rPr>
          <w:rFonts w:ascii="Arial" w:hAnsi="Arial" w:cs="Arial"/>
          <w:sz w:val="28"/>
          <w:szCs w:val="28"/>
        </w:rPr>
        <w:t xml:space="preserve"> trofejne</w:t>
      </w:r>
      <w:r w:rsidRPr="00AD6CED">
        <w:rPr>
          <w:rFonts w:ascii="Arial" w:hAnsi="Arial" w:cs="Arial"/>
          <w:sz w:val="28"/>
          <w:szCs w:val="28"/>
        </w:rPr>
        <w:t xml:space="preserve"> </w:t>
      </w:r>
      <w:r w:rsidR="00536204">
        <w:rPr>
          <w:rFonts w:ascii="Arial" w:hAnsi="Arial" w:cs="Arial"/>
          <w:sz w:val="28"/>
          <w:szCs w:val="28"/>
        </w:rPr>
        <w:t xml:space="preserve">vrijednosti </w:t>
      </w:r>
      <w:r w:rsidRPr="00AD6CED">
        <w:rPr>
          <w:rFonts w:ascii="Arial" w:hAnsi="Arial" w:cs="Arial"/>
          <w:sz w:val="28"/>
          <w:szCs w:val="28"/>
        </w:rPr>
        <w:t>divljači nastojalo se prov</w:t>
      </w:r>
      <w:r w:rsidR="000E74AD">
        <w:rPr>
          <w:rFonts w:ascii="Arial" w:hAnsi="Arial" w:cs="Arial"/>
          <w:sz w:val="28"/>
          <w:szCs w:val="28"/>
        </w:rPr>
        <w:t>edenim aktivnostima u lovnoj 202</w:t>
      </w:r>
      <w:r w:rsidR="007274EA">
        <w:rPr>
          <w:rFonts w:ascii="Arial" w:hAnsi="Arial" w:cs="Arial"/>
          <w:sz w:val="28"/>
          <w:szCs w:val="28"/>
        </w:rPr>
        <w:t>1</w:t>
      </w:r>
      <w:r w:rsidRPr="00AD6CED">
        <w:rPr>
          <w:rFonts w:ascii="Arial" w:hAnsi="Arial" w:cs="Arial"/>
          <w:sz w:val="28"/>
          <w:szCs w:val="28"/>
        </w:rPr>
        <w:t>/202</w:t>
      </w:r>
      <w:r w:rsidR="007274EA">
        <w:rPr>
          <w:rFonts w:ascii="Arial" w:hAnsi="Arial" w:cs="Arial"/>
          <w:sz w:val="28"/>
          <w:szCs w:val="28"/>
        </w:rPr>
        <w:t>2</w:t>
      </w:r>
      <w:r w:rsidRPr="00AD6CED">
        <w:rPr>
          <w:rFonts w:ascii="Arial" w:hAnsi="Arial" w:cs="Arial"/>
          <w:sz w:val="28"/>
          <w:szCs w:val="28"/>
        </w:rPr>
        <w:t xml:space="preserve"> godini u lovištu obezbjediti:</w:t>
      </w:r>
    </w:p>
    <w:p w:rsidR="00AD6CED" w:rsidRDefault="00AD6CED" w:rsidP="009339B4">
      <w:pPr>
        <w:jc w:val="both"/>
        <w:rPr>
          <w:rFonts w:ascii="Arial" w:hAnsi="Arial" w:cs="Arial"/>
          <w:sz w:val="28"/>
          <w:szCs w:val="28"/>
        </w:rPr>
      </w:pPr>
    </w:p>
    <w:p w:rsidR="004D57ED" w:rsidRDefault="004D57ED" w:rsidP="00AD6CED">
      <w:pPr>
        <w:rPr>
          <w:rFonts w:ascii="Arial" w:hAnsi="Arial" w:cs="Arial"/>
          <w:sz w:val="28"/>
          <w:szCs w:val="28"/>
        </w:rPr>
      </w:pPr>
    </w:p>
    <w:p w:rsidR="004D57ED" w:rsidRPr="00AD6CED" w:rsidRDefault="004D57ED" w:rsidP="00AD6CED">
      <w:pPr>
        <w:rPr>
          <w:rFonts w:ascii="Arial" w:hAnsi="Arial" w:cs="Arial"/>
          <w:sz w:val="28"/>
          <w:szCs w:val="28"/>
        </w:rPr>
      </w:pPr>
    </w:p>
    <w:p w:rsidR="00AD6CED" w:rsidRPr="004D57ED" w:rsidRDefault="00AD6CED" w:rsidP="009339B4">
      <w:pPr>
        <w:numPr>
          <w:ilvl w:val="0"/>
          <w:numId w:val="7"/>
        </w:numPr>
        <w:spacing w:after="0" w:line="240" w:lineRule="auto"/>
        <w:jc w:val="both"/>
        <w:rPr>
          <w:rFonts w:ascii="Arial" w:hAnsi="Arial" w:cs="Arial"/>
          <w:b/>
          <w:sz w:val="28"/>
          <w:szCs w:val="28"/>
        </w:rPr>
      </w:pPr>
      <w:r w:rsidRPr="004D57ED">
        <w:rPr>
          <w:rFonts w:ascii="Arial" w:hAnsi="Arial" w:cs="Arial"/>
          <w:b/>
          <w:sz w:val="28"/>
          <w:szCs w:val="28"/>
        </w:rPr>
        <w:t>Mir u lovištu</w:t>
      </w:r>
    </w:p>
    <w:p w:rsidR="00AD6CED" w:rsidRPr="00AD6CED" w:rsidRDefault="00AD6CED" w:rsidP="009339B4">
      <w:pPr>
        <w:jc w:val="both"/>
        <w:rPr>
          <w:rFonts w:ascii="Arial" w:hAnsi="Arial" w:cs="Arial"/>
          <w:sz w:val="28"/>
          <w:szCs w:val="28"/>
        </w:rPr>
      </w:pPr>
    </w:p>
    <w:p w:rsidR="00AD6CED" w:rsidRPr="00AD6CED" w:rsidRDefault="00AD6CED" w:rsidP="009339B4">
      <w:pPr>
        <w:ind w:firstLine="360"/>
        <w:jc w:val="both"/>
        <w:rPr>
          <w:rFonts w:ascii="Arial" w:hAnsi="Arial" w:cs="Arial"/>
          <w:sz w:val="28"/>
          <w:szCs w:val="28"/>
        </w:rPr>
      </w:pPr>
      <w:r w:rsidRPr="00AD6CED">
        <w:rPr>
          <w:rFonts w:ascii="Arial" w:hAnsi="Arial" w:cs="Arial"/>
          <w:sz w:val="28"/>
          <w:szCs w:val="28"/>
        </w:rPr>
        <w:t xml:space="preserve"> Mir u lovištu je bitan faktor </w:t>
      </w:r>
      <w:r w:rsidR="00FC73C7">
        <w:rPr>
          <w:rFonts w:ascii="Arial" w:hAnsi="Arial" w:cs="Arial"/>
          <w:sz w:val="28"/>
          <w:szCs w:val="28"/>
        </w:rPr>
        <w:t>kako</w:t>
      </w:r>
      <w:r w:rsidRPr="00AD6CED">
        <w:rPr>
          <w:rFonts w:ascii="Arial" w:hAnsi="Arial" w:cs="Arial"/>
          <w:sz w:val="28"/>
          <w:szCs w:val="28"/>
        </w:rPr>
        <w:t xml:space="preserve"> bi</w:t>
      </w:r>
      <w:r w:rsidR="00FC73C7">
        <w:rPr>
          <w:rFonts w:ascii="Arial" w:hAnsi="Arial" w:cs="Arial"/>
          <w:sz w:val="28"/>
          <w:szCs w:val="28"/>
        </w:rPr>
        <w:t xml:space="preserve"> se divljač zadržala u lovištu te</w:t>
      </w:r>
      <w:r w:rsidRPr="00AD6CED">
        <w:rPr>
          <w:rFonts w:ascii="Arial" w:hAnsi="Arial" w:cs="Arial"/>
          <w:sz w:val="28"/>
          <w:szCs w:val="28"/>
        </w:rPr>
        <w:t xml:space="preserve"> spriječila migracija.Vodilo se računa da divljač</w:t>
      </w:r>
      <w:r w:rsidR="00536204">
        <w:rPr>
          <w:rFonts w:ascii="Arial" w:hAnsi="Arial" w:cs="Arial"/>
          <w:sz w:val="28"/>
          <w:szCs w:val="28"/>
        </w:rPr>
        <w:t xml:space="preserve"> ostane vjerna svom staništu,pa su se aktivnosti na iskorištavanju šuma, kretanju motornih vozila, odvijale tako da ne ometaju </w:t>
      </w:r>
      <w:r w:rsidR="00EF3AD1">
        <w:rPr>
          <w:rFonts w:ascii="Arial" w:hAnsi="Arial" w:cs="Arial"/>
          <w:sz w:val="28"/>
          <w:szCs w:val="28"/>
        </w:rPr>
        <w:t>reprodukciju i u vremenu dok mlade jedinke ne ojačaju. Realizovane su aktivnosti na protjerivanju pasa lutalica i ostalih predatora. Posebno lovište „Konjuh“ je mje</w:t>
      </w:r>
      <w:r w:rsidR="007274EA">
        <w:rPr>
          <w:rFonts w:ascii="Arial" w:hAnsi="Arial" w:cs="Arial"/>
          <w:sz w:val="28"/>
          <w:szCs w:val="28"/>
        </w:rPr>
        <w:t>s</w:t>
      </w:r>
      <w:r w:rsidR="00EF3AD1">
        <w:rPr>
          <w:rFonts w:ascii="Arial" w:hAnsi="Arial" w:cs="Arial"/>
          <w:sz w:val="28"/>
          <w:szCs w:val="28"/>
        </w:rPr>
        <w:t>to gdje je mir u lovištu zadovoljavajuči u odnosu na druga lovišta koja graniće, pa je posebno lovište mjesto gdje se divljač okuplja i reprodukuje.</w:t>
      </w:r>
    </w:p>
    <w:p w:rsidR="00AD6CED" w:rsidRDefault="00AD6CED" w:rsidP="009339B4">
      <w:pPr>
        <w:jc w:val="both"/>
        <w:rPr>
          <w:rFonts w:ascii="Arial" w:hAnsi="Arial" w:cs="Arial"/>
        </w:rPr>
      </w:pPr>
    </w:p>
    <w:p w:rsidR="002D0256" w:rsidRPr="005307CC" w:rsidRDefault="00127ADE" w:rsidP="009339B4">
      <w:pPr>
        <w:numPr>
          <w:ilvl w:val="0"/>
          <w:numId w:val="8"/>
        </w:numPr>
        <w:spacing w:after="0" w:line="240" w:lineRule="auto"/>
        <w:jc w:val="both"/>
        <w:rPr>
          <w:rFonts w:ascii="Arial" w:hAnsi="Arial" w:cs="Arial"/>
          <w:b/>
          <w:sz w:val="28"/>
          <w:szCs w:val="28"/>
        </w:rPr>
      </w:pPr>
      <w:r w:rsidRPr="005307CC">
        <w:rPr>
          <w:rFonts w:ascii="Arial" w:hAnsi="Arial" w:cs="Arial"/>
          <w:b/>
          <w:sz w:val="28"/>
          <w:szCs w:val="28"/>
        </w:rPr>
        <w:t>Ishrana divljači (prehrana i prihrana divljači)</w:t>
      </w:r>
    </w:p>
    <w:p w:rsidR="002D0256" w:rsidRPr="007F2826" w:rsidRDefault="002D0256" w:rsidP="009339B4">
      <w:pPr>
        <w:jc w:val="both"/>
        <w:rPr>
          <w:rFonts w:ascii="Arial" w:hAnsi="Arial" w:cs="Arial"/>
          <w:sz w:val="28"/>
          <w:szCs w:val="28"/>
        </w:rPr>
      </w:pPr>
    </w:p>
    <w:p w:rsidR="002D0256" w:rsidRPr="007F2826" w:rsidRDefault="00127ADE" w:rsidP="009339B4">
      <w:pPr>
        <w:jc w:val="both"/>
        <w:rPr>
          <w:rFonts w:ascii="Arial" w:hAnsi="Arial" w:cs="Arial"/>
          <w:sz w:val="28"/>
          <w:szCs w:val="28"/>
        </w:rPr>
      </w:pPr>
      <w:r>
        <w:rPr>
          <w:rFonts w:ascii="Arial" w:hAnsi="Arial" w:cs="Arial"/>
          <w:sz w:val="28"/>
          <w:szCs w:val="28"/>
        </w:rPr>
        <w:t>Aktivnosti u lovištu su vođene na p</w:t>
      </w:r>
      <w:r w:rsidR="002D0256" w:rsidRPr="007F2826">
        <w:rPr>
          <w:rFonts w:ascii="Arial" w:hAnsi="Arial" w:cs="Arial"/>
          <w:sz w:val="28"/>
          <w:szCs w:val="28"/>
        </w:rPr>
        <w:t>oboljšanj</w:t>
      </w:r>
      <w:r>
        <w:rPr>
          <w:rFonts w:ascii="Arial" w:hAnsi="Arial" w:cs="Arial"/>
          <w:sz w:val="28"/>
          <w:szCs w:val="28"/>
        </w:rPr>
        <w:t>u</w:t>
      </w:r>
      <w:r w:rsidR="002D0256" w:rsidRPr="007F2826">
        <w:rPr>
          <w:rFonts w:ascii="Arial" w:hAnsi="Arial" w:cs="Arial"/>
          <w:sz w:val="28"/>
          <w:szCs w:val="28"/>
        </w:rPr>
        <w:t xml:space="preserve"> prehrambene osnove </w:t>
      </w:r>
      <w:r>
        <w:rPr>
          <w:rFonts w:ascii="Arial" w:hAnsi="Arial" w:cs="Arial"/>
          <w:sz w:val="28"/>
          <w:szCs w:val="28"/>
        </w:rPr>
        <w:t xml:space="preserve">kako bi se </w:t>
      </w:r>
      <w:r w:rsidR="002D0256" w:rsidRPr="007F2826">
        <w:rPr>
          <w:rFonts w:ascii="Arial" w:hAnsi="Arial" w:cs="Arial"/>
          <w:sz w:val="28"/>
          <w:szCs w:val="28"/>
        </w:rPr>
        <w:t xml:space="preserve">doprinjelo </w:t>
      </w:r>
      <w:r>
        <w:rPr>
          <w:rFonts w:ascii="Arial" w:hAnsi="Arial" w:cs="Arial"/>
          <w:sz w:val="28"/>
          <w:szCs w:val="28"/>
        </w:rPr>
        <w:t xml:space="preserve">ostanku, razvoju i reprodukciji uzgojne vrste divljači da bi se dostigao planirani gospodarski kapacitet uzgojne vrste </w:t>
      </w:r>
      <w:r w:rsidR="002D0256" w:rsidRPr="007F2826">
        <w:rPr>
          <w:rFonts w:ascii="Arial" w:hAnsi="Arial" w:cs="Arial"/>
          <w:sz w:val="28"/>
          <w:szCs w:val="28"/>
        </w:rPr>
        <w:t>d</w:t>
      </w:r>
      <w:r>
        <w:rPr>
          <w:rFonts w:ascii="Arial" w:hAnsi="Arial" w:cs="Arial"/>
          <w:sz w:val="28"/>
          <w:szCs w:val="28"/>
        </w:rPr>
        <w:t>ivljači, poboljšala konstitucija</w:t>
      </w:r>
      <w:r w:rsidR="002D0256" w:rsidRPr="007F2826">
        <w:rPr>
          <w:rFonts w:ascii="Arial" w:hAnsi="Arial" w:cs="Arial"/>
          <w:sz w:val="28"/>
          <w:szCs w:val="28"/>
        </w:rPr>
        <w:t xml:space="preserve"> i kondicija same divljači</w:t>
      </w:r>
      <w:r>
        <w:rPr>
          <w:rFonts w:ascii="Arial" w:hAnsi="Arial" w:cs="Arial"/>
          <w:sz w:val="28"/>
          <w:szCs w:val="28"/>
        </w:rPr>
        <w:t xml:space="preserve"> odnosno uzgojila divljač najbolje trofejne vrijednosti</w:t>
      </w:r>
      <w:r w:rsidR="002D0256" w:rsidRPr="007F2826">
        <w:rPr>
          <w:rFonts w:ascii="Arial" w:hAnsi="Arial" w:cs="Arial"/>
          <w:sz w:val="28"/>
          <w:szCs w:val="28"/>
        </w:rPr>
        <w:t>.</w:t>
      </w:r>
    </w:p>
    <w:p w:rsidR="002D0256" w:rsidRDefault="002D0256" w:rsidP="009339B4">
      <w:pPr>
        <w:jc w:val="both"/>
        <w:rPr>
          <w:rFonts w:ascii="Arial" w:hAnsi="Arial" w:cs="Arial"/>
          <w:sz w:val="28"/>
          <w:szCs w:val="28"/>
        </w:rPr>
      </w:pPr>
      <w:r w:rsidRPr="007F2826">
        <w:rPr>
          <w:rFonts w:ascii="Arial" w:hAnsi="Arial" w:cs="Arial"/>
          <w:sz w:val="28"/>
          <w:szCs w:val="28"/>
        </w:rPr>
        <w:t xml:space="preserve"> </w:t>
      </w:r>
      <w:r w:rsidR="004621F2">
        <w:rPr>
          <w:rFonts w:ascii="Arial" w:hAnsi="Arial" w:cs="Arial"/>
          <w:sz w:val="28"/>
          <w:szCs w:val="28"/>
        </w:rPr>
        <w:t xml:space="preserve">U posebno lovište „Konjuh“ unešeno je na mjestima za hranjenje </w:t>
      </w:r>
      <w:r w:rsidR="007274EA">
        <w:rPr>
          <w:rFonts w:ascii="Arial" w:hAnsi="Arial" w:cs="Arial"/>
          <w:sz w:val="28"/>
          <w:szCs w:val="28"/>
        </w:rPr>
        <w:t>2.852 kg žita u zrnu i 300</w:t>
      </w:r>
      <w:r w:rsidR="004621F2">
        <w:rPr>
          <w:rFonts w:ascii="Arial" w:hAnsi="Arial" w:cs="Arial"/>
          <w:sz w:val="28"/>
          <w:szCs w:val="28"/>
        </w:rPr>
        <w:t xml:space="preserve"> kg soli. </w:t>
      </w:r>
    </w:p>
    <w:p w:rsidR="00E52A5C" w:rsidRPr="007F2826" w:rsidRDefault="007274EA" w:rsidP="009339B4">
      <w:pPr>
        <w:jc w:val="both"/>
        <w:rPr>
          <w:rFonts w:ascii="Arial" w:hAnsi="Arial" w:cs="Arial"/>
          <w:sz w:val="28"/>
          <w:szCs w:val="28"/>
        </w:rPr>
      </w:pPr>
      <w:r>
        <w:rPr>
          <w:rFonts w:ascii="Arial" w:hAnsi="Arial" w:cs="Arial"/>
          <w:sz w:val="28"/>
          <w:szCs w:val="28"/>
        </w:rPr>
        <w:t>Zasijano je 0,2 ha dje</w:t>
      </w:r>
      <w:r w:rsidR="00E52A5C">
        <w:rPr>
          <w:rFonts w:ascii="Arial" w:hAnsi="Arial" w:cs="Arial"/>
          <w:sz w:val="28"/>
          <w:szCs w:val="28"/>
        </w:rPr>
        <w:t>telinom u reviru Oskova.</w:t>
      </w:r>
    </w:p>
    <w:p w:rsidR="000F48AB" w:rsidRPr="000F48AB" w:rsidRDefault="002D0256" w:rsidP="009339B4">
      <w:pPr>
        <w:jc w:val="both"/>
        <w:rPr>
          <w:rFonts w:ascii="Arial" w:hAnsi="Arial" w:cs="Arial"/>
          <w:sz w:val="28"/>
          <w:szCs w:val="28"/>
        </w:rPr>
      </w:pPr>
      <w:r w:rsidRPr="007F2826">
        <w:rPr>
          <w:rFonts w:ascii="Arial" w:hAnsi="Arial" w:cs="Arial"/>
          <w:sz w:val="28"/>
          <w:szCs w:val="28"/>
        </w:rPr>
        <w:t xml:space="preserve"> Na  predviđenim mjestima</w:t>
      </w:r>
      <w:r w:rsidR="007F2826" w:rsidRPr="007F2826">
        <w:rPr>
          <w:rFonts w:ascii="Arial" w:hAnsi="Arial" w:cs="Arial"/>
          <w:sz w:val="28"/>
          <w:szCs w:val="28"/>
        </w:rPr>
        <w:t xml:space="preserve"> (mrciništima) u više navrata je bilo iznošenje hrane animalnog porjekla</w:t>
      </w:r>
      <w:r w:rsidRPr="007F2826">
        <w:rPr>
          <w:rFonts w:ascii="Arial" w:hAnsi="Arial" w:cs="Arial"/>
          <w:sz w:val="28"/>
          <w:szCs w:val="28"/>
        </w:rPr>
        <w:t xml:space="preserve"> za hranjenje divljači</w:t>
      </w:r>
      <w:r w:rsidR="007F2826" w:rsidRPr="007F2826">
        <w:rPr>
          <w:rFonts w:ascii="Arial" w:hAnsi="Arial" w:cs="Arial"/>
          <w:sz w:val="28"/>
          <w:szCs w:val="28"/>
        </w:rPr>
        <w:t xml:space="preserve"> gdje je bilo posječeno </w:t>
      </w:r>
      <w:r w:rsidRPr="007F2826">
        <w:rPr>
          <w:rFonts w:ascii="Arial" w:hAnsi="Arial" w:cs="Arial"/>
          <w:sz w:val="28"/>
          <w:szCs w:val="28"/>
        </w:rPr>
        <w:t xml:space="preserve">od strane mrkog medvjeda,vuka i lisica.  </w:t>
      </w:r>
    </w:p>
    <w:p w:rsidR="000F48AB" w:rsidRDefault="004621F2" w:rsidP="009339B4">
      <w:pPr>
        <w:spacing w:after="160" w:line="256" w:lineRule="auto"/>
        <w:jc w:val="both"/>
        <w:rPr>
          <w:rFonts w:ascii="Arial" w:hAnsi="Arial" w:cs="Arial"/>
          <w:sz w:val="28"/>
          <w:szCs w:val="28"/>
        </w:rPr>
      </w:pPr>
      <w:r>
        <w:rPr>
          <w:rFonts w:ascii="Arial" w:hAnsi="Arial" w:cs="Arial"/>
          <w:sz w:val="28"/>
          <w:szCs w:val="28"/>
        </w:rPr>
        <w:t>Zima nije bila oštra sa visokim snijegom pa je potreba za prihranom  bila manje izražena, a vrijmenske prilike za vrijeme ljeta su bile povoljene što je omogučilo dovoljne količine hrane u lovištu, pa nije bilo potreba za prehranjivanjem u toku cijele lovne godine.</w:t>
      </w:r>
    </w:p>
    <w:p w:rsidR="004D57ED" w:rsidRDefault="004D57ED" w:rsidP="009339B4">
      <w:pPr>
        <w:spacing w:after="160" w:line="256" w:lineRule="auto"/>
        <w:jc w:val="both"/>
        <w:rPr>
          <w:rFonts w:ascii="Arial" w:hAnsi="Arial" w:cs="Arial"/>
          <w:sz w:val="28"/>
          <w:szCs w:val="28"/>
        </w:rPr>
      </w:pPr>
    </w:p>
    <w:p w:rsidR="004D57ED" w:rsidRDefault="004D57ED" w:rsidP="000F48AB">
      <w:pPr>
        <w:spacing w:after="160" w:line="256" w:lineRule="auto"/>
        <w:jc w:val="both"/>
        <w:rPr>
          <w:rFonts w:ascii="Arial" w:hAnsi="Arial" w:cs="Arial"/>
          <w:sz w:val="28"/>
          <w:szCs w:val="28"/>
        </w:rPr>
      </w:pPr>
    </w:p>
    <w:p w:rsidR="004D57ED" w:rsidRPr="000F48AB" w:rsidRDefault="004D57ED" w:rsidP="000F48AB">
      <w:pPr>
        <w:spacing w:after="160" w:line="256" w:lineRule="auto"/>
        <w:jc w:val="both"/>
        <w:rPr>
          <w:rFonts w:ascii="Arial" w:hAnsi="Arial" w:cs="Arial"/>
          <w:sz w:val="28"/>
          <w:szCs w:val="28"/>
        </w:rPr>
      </w:pPr>
    </w:p>
    <w:p w:rsidR="000F48AB" w:rsidRPr="005307CC" w:rsidRDefault="000F48AB" w:rsidP="004B39A4">
      <w:pPr>
        <w:pStyle w:val="ListParagraph"/>
        <w:numPr>
          <w:ilvl w:val="0"/>
          <w:numId w:val="8"/>
        </w:numPr>
        <w:spacing w:after="160" w:line="256" w:lineRule="auto"/>
        <w:jc w:val="both"/>
        <w:rPr>
          <w:rFonts w:ascii="Arial" w:hAnsi="Arial" w:cs="Arial"/>
          <w:b/>
          <w:sz w:val="28"/>
          <w:szCs w:val="28"/>
        </w:rPr>
      </w:pPr>
      <w:r w:rsidRPr="005307CC">
        <w:rPr>
          <w:rFonts w:ascii="Arial" w:hAnsi="Arial" w:cs="Arial"/>
          <w:b/>
          <w:sz w:val="28"/>
          <w:szCs w:val="28"/>
        </w:rPr>
        <w:lastRenderedPageBreak/>
        <w:t>Zaštitia divljači</w:t>
      </w:r>
    </w:p>
    <w:p w:rsidR="000F48AB" w:rsidRDefault="000F48AB" w:rsidP="009339B4">
      <w:pPr>
        <w:spacing w:after="160" w:line="256" w:lineRule="auto"/>
        <w:ind w:firstLine="360"/>
        <w:jc w:val="both"/>
        <w:rPr>
          <w:rFonts w:ascii="Arial" w:hAnsi="Arial" w:cs="Arial"/>
          <w:sz w:val="28"/>
          <w:szCs w:val="28"/>
        </w:rPr>
      </w:pPr>
      <w:r w:rsidRPr="000F48AB">
        <w:rPr>
          <w:rFonts w:ascii="Arial" w:hAnsi="Arial" w:cs="Arial"/>
          <w:sz w:val="28"/>
          <w:szCs w:val="28"/>
        </w:rPr>
        <w:t xml:space="preserve">U navedenoj godini se radilo na očuvanju </w:t>
      </w:r>
      <w:r w:rsidR="00656B00">
        <w:rPr>
          <w:rFonts w:ascii="Arial" w:hAnsi="Arial" w:cs="Arial"/>
          <w:sz w:val="28"/>
          <w:szCs w:val="28"/>
        </w:rPr>
        <w:t xml:space="preserve"> kvalitetnog </w:t>
      </w:r>
      <w:r w:rsidRPr="000F48AB">
        <w:rPr>
          <w:rFonts w:ascii="Arial" w:hAnsi="Arial" w:cs="Arial"/>
          <w:sz w:val="28"/>
          <w:szCs w:val="28"/>
        </w:rPr>
        <w:t xml:space="preserve">brojnog stanja </w:t>
      </w:r>
      <w:r w:rsidR="00656B00">
        <w:rPr>
          <w:rFonts w:ascii="Arial" w:hAnsi="Arial" w:cs="Arial"/>
          <w:sz w:val="28"/>
          <w:szCs w:val="28"/>
        </w:rPr>
        <w:t xml:space="preserve">uzgojne </w:t>
      </w:r>
      <w:r w:rsidRPr="000F48AB">
        <w:rPr>
          <w:rFonts w:ascii="Arial" w:hAnsi="Arial" w:cs="Arial"/>
          <w:sz w:val="28"/>
          <w:szCs w:val="28"/>
        </w:rPr>
        <w:t>divljači kako bi zadržali</w:t>
      </w:r>
      <w:r w:rsidR="00656B00">
        <w:rPr>
          <w:rFonts w:ascii="Arial" w:hAnsi="Arial" w:cs="Arial"/>
          <w:sz w:val="28"/>
          <w:szCs w:val="28"/>
        </w:rPr>
        <w:t>,</w:t>
      </w:r>
      <w:r w:rsidRPr="000F48AB">
        <w:rPr>
          <w:rFonts w:ascii="Arial" w:hAnsi="Arial" w:cs="Arial"/>
          <w:sz w:val="28"/>
          <w:szCs w:val="28"/>
        </w:rPr>
        <w:t xml:space="preserve"> </w:t>
      </w:r>
      <w:r w:rsidR="00656B00">
        <w:rPr>
          <w:rFonts w:ascii="Arial" w:hAnsi="Arial" w:cs="Arial"/>
          <w:sz w:val="28"/>
          <w:szCs w:val="28"/>
        </w:rPr>
        <w:t>očuvali postojeće brojno stanje te odgovornim planiranjem i korištenjem dostigli planirani</w:t>
      </w:r>
      <w:r w:rsidRPr="000F48AB">
        <w:rPr>
          <w:rFonts w:ascii="Arial" w:hAnsi="Arial" w:cs="Arial"/>
          <w:sz w:val="28"/>
          <w:szCs w:val="28"/>
        </w:rPr>
        <w:t xml:space="preserve"> gospodarski kapacitet. Zaštita divljači je vršena konstantno od krivolova, koji bi u dogledno vrijeme mogao ozbiljno da ugrozi brojno stanje a isto da i postane društveno opasan problem.  Ovdje je bitno napomenuti da je potrebno sistemski raditi na odklanjanju navedenog problema odnosno saradnja lovočuvarske službe sa svim institucijama. Kazne za počinioce navednih djela moraju biti efikasne i u skladu sa Zakonskim propisima.</w:t>
      </w:r>
      <w:r w:rsidR="00656B00">
        <w:rPr>
          <w:rFonts w:ascii="Arial" w:hAnsi="Arial" w:cs="Arial"/>
          <w:sz w:val="28"/>
          <w:szCs w:val="28"/>
        </w:rPr>
        <w:t xml:space="preserve"> U toku lovne godine vodilo se računa da štete na divljači i od divljači budu minimalne. Kod sreneće divljači bio je uočen zdravstveni problem,  problem kod probave, proliv što je dovelo do uginuća četri srne.</w:t>
      </w:r>
    </w:p>
    <w:p w:rsidR="00656B00" w:rsidRPr="005307CC" w:rsidRDefault="00656B00" w:rsidP="009339B4">
      <w:pPr>
        <w:pStyle w:val="ListParagraph"/>
        <w:numPr>
          <w:ilvl w:val="0"/>
          <w:numId w:val="9"/>
        </w:numPr>
        <w:spacing w:after="160" w:line="256" w:lineRule="auto"/>
        <w:jc w:val="both"/>
        <w:rPr>
          <w:rFonts w:ascii="Arial" w:hAnsi="Arial" w:cs="Arial"/>
          <w:b/>
          <w:sz w:val="28"/>
          <w:szCs w:val="28"/>
        </w:rPr>
      </w:pPr>
      <w:r w:rsidRPr="005307CC">
        <w:rPr>
          <w:rFonts w:ascii="Arial" w:hAnsi="Arial" w:cs="Arial"/>
          <w:b/>
          <w:sz w:val="28"/>
          <w:szCs w:val="28"/>
        </w:rPr>
        <w:t>Štete na divljači i od divljači</w:t>
      </w:r>
    </w:p>
    <w:p w:rsidR="00E52A5C" w:rsidRDefault="00656B00" w:rsidP="009339B4">
      <w:pPr>
        <w:spacing w:after="160" w:line="256" w:lineRule="auto"/>
        <w:jc w:val="both"/>
        <w:rPr>
          <w:rFonts w:ascii="Arial" w:hAnsi="Arial" w:cs="Arial"/>
          <w:sz w:val="28"/>
          <w:szCs w:val="28"/>
        </w:rPr>
      </w:pPr>
      <w:r>
        <w:rPr>
          <w:rFonts w:ascii="Arial" w:hAnsi="Arial" w:cs="Arial"/>
          <w:sz w:val="28"/>
          <w:szCs w:val="28"/>
        </w:rPr>
        <w:t xml:space="preserve">U toku izvještajne lovne godine praćeno je i zdravstveno stanje uzgojne divljači u posebnom lovištu „Konjuh“. </w:t>
      </w:r>
      <w:r w:rsidR="007274EA">
        <w:rPr>
          <w:rFonts w:ascii="Arial" w:hAnsi="Arial" w:cs="Arial"/>
          <w:sz w:val="28"/>
          <w:szCs w:val="28"/>
        </w:rPr>
        <w:t>U toku lovne godine nije zabilježeno šteta na divljači za razliku od prošle godine gdje je bilo zabilježeno šteta na srnećoj divljači.</w:t>
      </w:r>
    </w:p>
    <w:p w:rsidR="00E52A5C" w:rsidRDefault="00E52A5C" w:rsidP="009339B4">
      <w:pPr>
        <w:spacing w:after="160" w:line="256" w:lineRule="auto"/>
        <w:jc w:val="both"/>
        <w:rPr>
          <w:rFonts w:ascii="Arial" w:hAnsi="Arial" w:cs="Arial"/>
          <w:sz w:val="28"/>
          <w:szCs w:val="28"/>
        </w:rPr>
      </w:pPr>
      <w:r>
        <w:rPr>
          <w:rFonts w:ascii="Arial" w:hAnsi="Arial" w:cs="Arial"/>
          <w:sz w:val="28"/>
          <w:szCs w:val="28"/>
        </w:rPr>
        <w:t xml:space="preserve">Šteta od divljači konstatovano </w:t>
      </w:r>
      <w:r w:rsidR="007274EA">
        <w:rPr>
          <w:rFonts w:ascii="Arial" w:hAnsi="Arial" w:cs="Arial"/>
          <w:sz w:val="28"/>
          <w:szCs w:val="28"/>
        </w:rPr>
        <w:t>od strane divlje svinje koja je napravila štetu u rasadniku Budim potok</w:t>
      </w:r>
      <w:r>
        <w:rPr>
          <w:rFonts w:ascii="Arial" w:hAnsi="Arial" w:cs="Arial"/>
          <w:sz w:val="28"/>
          <w:szCs w:val="28"/>
        </w:rPr>
        <w:t>!</w:t>
      </w:r>
    </w:p>
    <w:p w:rsidR="004305E9" w:rsidRPr="00656B00" w:rsidRDefault="004305E9" w:rsidP="009339B4">
      <w:pPr>
        <w:spacing w:after="160" w:line="256" w:lineRule="auto"/>
        <w:jc w:val="both"/>
        <w:rPr>
          <w:rFonts w:ascii="Arial" w:hAnsi="Arial" w:cs="Arial"/>
          <w:sz w:val="28"/>
          <w:szCs w:val="28"/>
        </w:rPr>
      </w:pPr>
      <w:r>
        <w:rPr>
          <w:rFonts w:ascii="Arial" w:hAnsi="Arial" w:cs="Arial"/>
          <w:sz w:val="28"/>
          <w:szCs w:val="28"/>
        </w:rPr>
        <w:t>Brojnost Divlje svinje je povećana ne samo u Posebnom lovištu nego i u okolnim lovištima, što je imalo za posljedicu štete na poljoprivrednim imanjima i kulturama, pa se je pravio Plan protjerivanja</w:t>
      </w:r>
      <w:r w:rsidR="00A45802">
        <w:rPr>
          <w:rFonts w:ascii="Arial" w:hAnsi="Arial" w:cs="Arial"/>
          <w:sz w:val="28"/>
          <w:szCs w:val="28"/>
        </w:rPr>
        <w:t xml:space="preserve"> – vraćanje u šumu</w:t>
      </w:r>
      <w:r>
        <w:rPr>
          <w:rFonts w:ascii="Arial" w:hAnsi="Arial" w:cs="Arial"/>
          <w:sz w:val="28"/>
          <w:szCs w:val="28"/>
        </w:rPr>
        <w:t xml:space="preserve"> Divlje svinje na području Tuzlanskog kantona</w:t>
      </w:r>
      <w:r w:rsidR="00012FFE">
        <w:rPr>
          <w:rFonts w:ascii="Arial" w:hAnsi="Arial" w:cs="Arial"/>
          <w:sz w:val="28"/>
          <w:szCs w:val="28"/>
        </w:rPr>
        <w:t xml:space="preserve"> na inicijativu Kantonalnog saveza lovačkih društava.</w:t>
      </w:r>
      <w:r w:rsidR="00A45802">
        <w:rPr>
          <w:rFonts w:ascii="Arial" w:hAnsi="Arial" w:cs="Arial"/>
          <w:sz w:val="28"/>
          <w:szCs w:val="28"/>
        </w:rPr>
        <w:t>.</w:t>
      </w:r>
      <w:r>
        <w:rPr>
          <w:rFonts w:ascii="Arial" w:hAnsi="Arial" w:cs="Arial"/>
          <w:sz w:val="28"/>
          <w:szCs w:val="28"/>
        </w:rPr>
        <w:t xml:space="preserve"> </w:t>
      </w:r>
    </w:p>
    <w:p w:rsidR="00AD6CED" w:rsidRPr="0008344E" w:rsidRDefault="00AD6CED" w:rsidP="009339B4">
      <w:pPr>
        <w:jc w:val="both"/>
        <w:rPr>
          <w:rFonts w:ascii="Arial" w:hAnsi="Arial" w:cs="Arial"/>
        </w:rPr>
      </w:pPr>
    </w:p>
    <w:p w:rsidR="00AD6CED" w:rsidRPr="005307CC" w:rsidRDefault="0008344E" w:rsidP="009339B4">
      <w:pPr>
        <w:pStyle w:val="ListParagraph"/>
        <w:numPr>
          <w:ilvl w:val="0"/>
          <w:numId w:val="8"/>
        </w:numPr>
        <w:jc w:val="both"/>
        <w:rPr>
          <w:rFonts w:ascii="Arial" w:hAnsi="Arial" w:cs="Arial"/>
          <w:b/>
          <w:sz w:val="28"/>
          <w:szCs w:val="28"/>
        </w:rPr>
      </w:pPr>
      <w:r w:rsidRPr="005307CC">
        <w:rPr>
          <w:rFonts w:ascii="Arial" w:hAnsi="Arial" w:cs="Arial"/>
          <w:b/>
          <w:sz w:val="28"/>
          <w:szCs w:val="28"/>
        </w:rPr>
        <w:t>Uređenje lovišta</w:t>
      </w:r>
    </w:p>
    <w:p w:rsidR="00AD6CED" w:rsidRDefault="007F2826" w:rsidP="009339B4">
      <w:pPr>
        <w:jc w:val="both"/>
        <w:rPr>
          <w:rFonts w:ascii="Arial" w:hAnsi="Arial" w:cs="Arial"/>
          <w:sz w:val="28"/>
          <w:szCs w:val="28"/>
        </w:rPr>
      </w:pPr>
      <w:r w:rsidRPr="007F2826">
        <w:rPr>
          <w:rFonts w:ascii="Arial" w:hAnsi="Arial" w:cs="Arial"/>
          <w:sz w:val="28"/>
          <w:szCs w:val="28"/>
        </w:rPr>
        <w:t>U protekloj godini se radilo na održavanju postoječih</w:t>
      </w:r>
      <w:r w:rsidR="00E52A5C">
        <w:rPr>
          <w:rFonts w:ascii="Arial" w:hAnsi="Arial" w:cs="Arial"/>
          <w:sz w:val="28"/>
          <w:szCs w:val="28"/>
        </w:rPr>
        <w:t xml:space="preserve"> lovno uzgojnih i lovno tehničkih objekata te izgradnju novih.</w:t>
      </w:r>
    </w:p>
    <w:p w:rsidR="00E52A5C" w:rsidRDefault="00E52A5C" w:rsidP="009339B4">
      <w:pPr>
        <w:jc w:val="both"/>
        <w:rPr>
          <w:rFonts w:ascii="Arial" w:hAnsi="Arial" w:cs="Arial"/>
          <w:sz w:val="28"/>
          <w:szCs w:val="28"/>
        </w:rPr>
      </w:pPr>
      <w:r>
        <w:rPr>
          <w:rFonts w:ascii="Arial" w:hAnsi="Arial" w:cs="Arial"/>
          <w:sz w:val="28"/>
          <w:szCs w:val="28"/>
        </w:rPr>
        <w:t xml:space="preserve">Od novi lovno </w:t>
      </w:r>
      <w:r w:rsidR="00012FFE">
        <w:rPr>
          <w:rFonts w:ascii="Arial" w:hAnsi="Arial" w:cs="Arial"/>
          <w:sz w:val="28"/>
          <w:szCs w:val="28"/>
        </w:rPr>
        <w:t>uzgojnih objekata izgrađena su 1 hranilište kabaste hrane, 5 solila, 2 pojilišta, i 2</w:t>
      </w:r>
      <w:r>
        <w:rPr>
          <w:rFonts w:ascii="Arial" w:hAnsi="Arial" w:cs="Arial"/>
          <w:sz w:val="28"/>
          <w:szCs w:val="28"/>
        </w:rPr>
        <w:t xml:space="preserve"> kaljužišt</w:t>
      </w:r>
      <w:r w:rsidR="00012FFE">
        <w:rPr>
          <w:rFonts w:ascii="Arial" w:hAnsi="Arial" w:cs="Arial"/>
          <w:sz w:val="28"/>
          <w:szCs w:val="28"/>
        </w:rPr>
        <w:t>a</w:t>
      </w:r>
      <w:r>
        <w:rPr>
          <w:rFonts w:ascii="Arial" w:hAnsi="Arial" w:cs="Arial"/>
          <w:sz w:val="28"/>
          <w:szCs w:val="28"/>
        </w:rPr>
        <w:t xml:space="preserve"> a na održavanju </w:t>
      </w:r>
      <w:r w:rsidR="00012FFE">
        <w:rPr>
          <w:rFonts w:ascii="Arial" w:hAnsi="Arial" w:cs="Arial"/>
          <w:sz w:val="28"/>
          <w:szCs w:val="28"/>
        </w:rPr>
        <w:t xml:space="preserve">pregladana su ostali i neka popravljena za koje je bila potrebna intervencija. </w:t>
      </w:r>
    </w:p>
    <w:p w:rsidR="004D57ED" w:rsidRDefault="005307CC" w:rsidP="009339B4">
      <w:pPr>
        <w:jc w:val="both"/>
        <w:rPr>
          <w:rFonts w:ascii="Arial" w:hAnsi="Arial" w:cs="Arial"/>
          <w:sz w:val="28"/>
          <w:szCs w:val="28"/>
        </w:rPr>
      </w:pPr>
      <w:r>
        <w:rPr>
          <w:rFonts w:ascii="Arial" w:hAnsi="Arial" w:cs="Arial"/>
          <w:sz w:val="28"/>
          <w:szCs w:val="28"/>
        </w:rPr>
        <w:t>Od lovno tehničkih objekta</w:t>
      </w:r>
      <w:r w:rsidR="00012FFE">
        <w:rPr>
          <w:rFonts w:ascii="Arial" w:hAnsi="Arial" w:cs="Arial"/>
          <w:sz w:val="28"/>
          <w:szCs w:val="28"/>
        </w:rPr>
        <w:t xml:space="preserve"> Izgrađeno je 1 visoka čeka, 2 visoka zasjeda, 3 km lovačke staze</w:t>
      </w:r>
      <w:r>
        <w:rPr>
          <w:rFonts w:ascii="Arial" w:hAnsi="Arial" w:cs="Arial"/>
          <w:sz w:val="28"/>
          <w:szCs w:val="28"/>
        </w:rPr>
        <w:t xml:space="preserve"> </w:t>
      </w:r>
      <w:r w:rsidR="00F7210F">
        <w:rPr>
          <w:rFonts w:ascii="Arial" w:hAnsi="Arial" w:cs="Arial"/>
          <w:sz w:val="28"/>
          <w:szCs w:val="28"/>
        </w:rPr>
        <w:t>a pregledani su ostali objekti i popravljeni neki gdjee je bilo potrebno intervenisati.</w:t>
      </w:r>
    </w:p>
    <w:p w:rsidR="00E52A5C" w:rsidRDefault="005307CC" w:rsidP="009339B4">
      <w:pPr>
        <w:pStyle w:val="ListParagraph"/>
        <w:numPr>
          <w:ilvl w:val="0"/>
          <w:numId w:val="9"/>
        </w:numPr>
        <w:jc w:val="both"/>
        <w:rPr>
          <w:rFonts w:ascii="Arial" w:hAnsi="Arial" w:cs="Arial"/>
          <w:b/>
          <w:sz w:val="28"/>
          <w:szCs w:val="28"/>
        </w:rPr>
      </w:pPr>
      <w:r w:rsidRPr="005307CC">
        <w:rPr>
          <w:rFonts w:ascii="Arial" w:hAnsi="Arial" w:cs="Arial"/>
          <w:b/>
          <w:sz w:val="28"/>
          <w:szCs w:val="28"/>
        </w:rPr>
        <w:lastRenderedPageBreak/>
        <w:t>Ostrela divljači</w:t>
      </w:r>
    </w:p>
    <w:p w:rsidR="00243D5F" w:rsidRPr="00243D5F" w:rsidRDefault="00243D5F" w:rsidP="009339B4">
      <w:pPr>
        <w:jc w:val="both"/>
        <w:rPr>
          <w:rFonts w:ascii="Arial" w:hAnsi="Arial" w:cs="Arial"/>
          <w:sz w:val="28"/>
          <w:szCs w:val="28"/>
        </w:rPr>
      </w:pPr>
      <w:r>
        <w:rPr>
          <w:rFonts w:ascii="Arial" w:hAnsi="Arial" w:cs="Arial"/>
          <w:sz w:val="28"/>
          <w:szCs w:val="28"/>
        </w:rPr>
        <w:t>U skladu sa Godišnjim planom gospodarenja za 2021 – 2022. lovnu godinu, odnosno u skaldu sa Planom ostrela , objavljen je Javni poziv za komercijalni lov.  Izvršen je samo jedan ostrel Srndaća u reviru Oskova.</w:t>
      </w:r>
    </w:p>
    <w:p w:rsidR="004D57ED" w:rsidRDefault="005307CC" w:rsidP="009339B4">
      <w:pPr>
        <w:jc w:val="both"/>
        <w:rPr>
          <w:rFonts w:ascii="Arial" w:hAnsi="Arial" w:cs="Arial"/>
          <w:sz w:val="28"/>
          <w:szCs w:val="28"/>
        </w:rPr>
      </w:pPr>
      <w:r>
        <w:rPr>
          <w:rFonts w:ascii="Arial" w:hAnsi="Arial" w:cs="Arial"/>
          <w:sz w:val="28"/>
          <w:szCs w:val="28"/>
        </w:rPr>
        <w:t>Svakako da je zainteresovanost se smanjila zbog pandemije virusa Covid – 19. Navedena konstatacija se je svakako negativno odrazila na poslovanje korisnika lovišta, jer je korisnik lovišta vršio ulaganje u lovište i plačao lovočuvarsku službu.</w:t>
      </w:r>
    </w:p>
    <w:p w:rsidR="00001B69" w:rsidRDefault="00001B69" w:rsidP="009339B4">
      <w:pPr>
        <w:pStyle w:val="ListParagraph"/>
        <w:numPr>
          <w:ilvl w:val="0"/>
          <w:numId w:val="9"/>
        </w:numPr>
        <w:jc w:val="both"/>
        <w:rPr>
          <w:rFonts w:ascii="Arial" w:hAnsi="Arial" w:cs="Arial"/>
          <w:b/>
          <w:sz w:val="28"/>
          <w:szCs w:val="28"/>
        </w:rPr>
      </w:pPr>
      <w:r w:rsidRPr="004D57ED">
        <w:rPr>
          <w:rFonts w:ascii="Arial" w:hAnsi="Arial" w:cs="Arial"/>
          <w:b/>
          <w:sz w:val="28"/>
          <w:szCs w:val="28"/>
        </w:rPr>
        <w:t>Finansijski izvještaj</w:t>
      </w:r>
    </w:p>
    <w:p w:rsidR="00DB7D9F" w:rsidRDefault="00DB7D9F" w:rsidP="009339B4">
      <w:pPr>
        <w:jc w:val="both"/>
        <w:rPr>
          <w:rFonts w:ascii="Arial" w:hAnsi="Arial" w:cs="Arial"/>
          <w:sz w:val="28"/>
          <w:szCs w:val="28"/>
        </w:rPr>
      </w:pPr>
      <w:r>
        <w:rPr>
          <w:rFonts w:ascii="Arial" w:hAnsi="Arial" w:cs="Arial"/>
          <w:sz w:val="28"/>
          <w:szCs w:val="28"/>
        </w:rPr>
        <w:t>U izvještajnoj lovnoj godini 2021 – 2022. ostvaren je slijedeći prihod od ulazne i ostrelne takse:</w:t>
      </w:r>
    </w:p>
    <w:p w:rsidR="00DB7D9F" w:rsidRDefault="00DB7D9F" w:rsidP="009339B4">
      <w:pPr>
        <w:pStyle w:val="ListParagraph"/>
        <w:numPr>
          <w:ilvl w:val="0"/>
          <w:numId w:val="1"/>
        </w:numPr>
        <w:jc w:val="both"/>
        <w:rPr>
          <w:rFonts w:ascii="Arial" w:hAnsi="Arial" w:cs="Arial"/>
          <w:sz w:val="28"/>
          <w:szCs w:val="28"/>
        </w:rPr>
      </w:pPr>
      <w:r>
        <w:rPr>
          <w:rFonts w:ascii="Arial" w:hAnsi="Arial" w:cs="Arial"/>
          <w:sz w:val="28"/>
          <w:szCs w:val="28"/>
        </w:rPr>
        <w:t>Organizaciona i ostrelna taksa .......... 340,00 KM</w:t>
      </w:r>
    </w:p>
    <w:p w:rsidR="00DB7D9F" w:rsidRDefault="00DB7D9F" w:rsidP="009339B4">
      <w:pPr>
        <w:pStyle w:val="ListParagraph"/>
        <w:numPr>
          <w:ilvl w:val="0"/>
          <w:numId w:val="1"/>
        </w:numPr>
        <w:jc w:val="both"/>
        <w:rPr>
          <w:rFonts w:ascii="Arial" w:hAnsi="Arial" w:cs="Arial"/>
          <w:sz w:val="28"/>
          <w:szCs w:val="28"/>
        </w:rPr>
      </w:pPr>
      <w:r>
        <w:rPr>
          <w:rFonts w:ascii="Arial" w:hAnsi="Arial" w:cs="Arial"/>
          <w:sz w:val="28"/>
          <w:szCs w:val="28"/>
        </w:rPr>
        <w:t>Prodaja mesa .....................................150,00 KM</w:t>
      </w:r>
    </w:p>
    <w:p w:rsidR="00DB7D9F" w:rsidRDefault="00DB7D9F" w:rsidP="009339B4">
      <w:pPr>
        <w:pStyle w:val="ListParagraph"/>
        <w:numPr>
          <w:ilvl w:val="0"/>
          <w:numId w:val="1"/>
        </w:numPr>
        <w:jc w:val="both"/>
        <w:rPr>
          <w:rFonts w:ascii="Arial" w:hAnsi="Arial" w:cs="Arial"/>
          <w:sz w:val="28"/>
          <w:szCs w:val="28"/>
          <w:u w:val="single"/>
        </w:rPr>
      </w:pPr>
      <w:r w:rsidRPr="00DB7D9F">
        <w:rPr>
          <w:rFonts w:ascii="Arial" w:hAnsi="Arial" w:cs="Arial"/>
          <w:sz w:val="28"/>
          <w:szCs w:val="28"/>
          <w:u w:val="single"/>
        </w:rPr>
        <w:t>Dnevne ulazne takse ......................... 702,00 KM</w:t>
      </w:r>
    </w:p>
    <w:p w:rsidR="00DB7D9F" w:rsidRPr="009339B4" w:rsidRDefault="00011630" w:rsidP="009339B4">
      <w:pPr>
        <w:pStyle w:val="ListParagraph"/>
        <w:numPr>
          <w:ilvl w:val="0"/>
          <w:numId w:val="1"/>
        </w:numPr>
        <w:jc w:val="both"/>
        <w:rPr>
          <w:rFonts w:ascii="Arial" w:hAnsi="Arial" w:cs="Arial"/>
          <w:sz w:val="28"/>
          <w:szCs w:val="28"/>
        </w:rPr>
      </w:pPr>
      <w:r w:rsidRPr="009339B4">
        <w:rPr>
          <w:rFonts w:ascii="Arial" w:hAnsi="Arial" w:cs="Arial"/>
          <w:sz w:val="28"/>
          <w:szCs w:val="28"/>
        </w:rPr>
        <w:t>Ostvareni prihod .............................</w:t>
      </w:r>
      <w:r w:rsidR="00DB7D9F" w:rsidRPr="009339B4">
        <w:rPr>
          <w:rFonts w:ascii="Arial" w:hAnsi="Arial" w:cs="Arial"/>
          <w:sz w:val="28"/>
          <w:szCs w:val="28"/>
        </w:rPr>
        <w:t xml:space="preserve"> 1.192,00 KM</w:t>
      </w:r>
    </w:p>
    <w:p w:rsidR="00DB7D9F" w:rsidRPr="00DB7D9F" w:rsidRDefault="00DB7D9F" w:rsidP="009339B4">
      <w:pPr>
        <w:pStyle w:val="ListParagraph"/>
        <w:numPr>
          <w:ilvl w:val="0"/>
          <w:numId w:val="1"/>
        </w:numPr>
        <w:jc w:val="both"/>
        <w:rPr>
          <w:rFonts w:ascii="Arial" w:hAnsi="Arial" w:cs="Arial"/>
          <w:bCs/>
          <w:sz w:val="28"/>
          <w:szCs w:val="28"/>
        </w:rPr>
      </w:pPr>
      <w:r w:rsidRPr="00DB7D9F">
        <w:rPr>
          <w:rFonts w:ascii="Arial" w:hAnsi="Arial" w:cs="Arial"/>
          <w:sz w:val="28"/>
          <w:szCs w:val="28"/>
        </w:rPr>
        <w:t>Planirani finasijski prihod</w:t>
      </w:r>
      <w:r w:rsidR="00011630">
        <w:rPr>
          <w:rFonts w:ascii="Arial" w:hAnsi="Arial" w:cs="Arial"/>
          <w:sz w:val="28"/>
          <w:szCs w:val="28"/>
        </w:rPr>
        <w:t xml:space="preserve"> .............</w:t>
      </w:r>
      <w:r w:rsidRPr="00DB7D9F">
        <w:rPr>
          <w:rFonts w:ascii="Arial" w:hAnsi="Arial" w:cs="Arial"/>
          <w:sz w:val="28"/>
          <w:szCs w:val="28"/>
        </w:rPr>
        <w:t xml:space="preserve"> </w:t>
      </w:r>
      <w:r w:rsidR="009339B4">
        <w:rPr>
          <w:rFonts w:ascii="Arial" w:hAnsi="Arial" w:cs="Arial"/>
          <w:sz w:val="28"/>
          <w:szCs w:val="28"/>
        </w:rPr>
        <w:t xml:space="preserve"> </w:t>
      </w:r>
      <w:r w:rsidRPr="00DB7D9F">
        <w:rPr>
          <w:rFonts w:ascii="Arial" w:hAnsi="Arial" w:cs="Arial"/>
          <w:bCs/>
          <w:sz w:val="28"/>
          <w:szCs w:val="28"/>
        </w:rPr>
        <w:t>55.630,00 KM</w:t>
      </w:r>
    </w:p>
    <w:p w:rsidR="00DB7D9F" w:rsidRPr="00DB7D9F" w:rsidRDefault="00DB7D9F" w:rsidP="009339B4">
      <w:pPr>
        <w:pStyle w:val="ListParagraph"/>
        <w:numPr>
          <w:ilvl w:val="0"/>
          <w:numId w:val="1"/>
        </w:numPr>
        <w:jc w:val="both"/>
        <w:rPr>
          <w:rFonts w:ascii="Arial" w:hAnsi="Arial" w:cs="Arial"/>
          <w:sz w:val="28"/>
          <w:szCs w:val="28"/>
        </w:rPr>
      </w:pPr>
      <w:r w:rsidRPr="00DB7D9F">
        <w:rPr>
          <w:rFonts w:ascii="Arial" w:hAnsi="Arial" w:cs="Arial"/>
          <w:bCs/>
          <w:sz w:val="28"/>
          <w:szCs w:val="28"/>
        </w:rPr>
        <w:t>Ostvareni troš</w:t>
      </w:r>
      <w:r w:rsidR="00011630">
        <w:rPr>
          <w:rFonts w:ascii="Arial" w:hAnsi="Arial" w:cs="Arial"/>
          <w:bCs/>
          <w:sz w:val="28"/>
          <w:szCs w:val="28"/>
        </w:rPr>
        <w:t>kovi .........................</w:t>
      </w:r>
      <w:r w:rsidRPr="00DB7D9F">
        <w:rPr>
          <w:rFonts w:ascii="Arial" w:hAnsi="Arial" w:cs="Arial"/>
          <w:bCs/>
          <w:sz w:val="28"/>
          <w:szCs w:val="28"/>
        </w:rPr>
        <w:t xml:space="preserve"> 51.808,46 KM</w:t>
      </w:r>
    </w:p>
    <w:p w:rsidR="00DB7D9F" w:rsidRPr="00DB7D9F" w:rsidRDefault="00011630" w:rsidP="009339B4">
      <w:pPr>
        <w:pStyle w:val="ListParagraph"/>
        <w:numPr>
          <w:ilvl w:val="0"/>
          <w:numId w:val="1"/>
        </w:numPr>
        <w:jc w:val="both"/>
        <w:rPr>
          <w:rFonts w:ascii="Arial" w:hAnsi="Arial" w:cs="Arial"/>
          <w:sz w:val="28"/>
          <w:szCs w:val="28"/>
        </w:rPr>
      </w:pPr>
      <w:r>
        <w:rPr>
          <w:rFonts w:ascii="Arial" w:hAnsi="Arial" w:cs="Arial"/>
          <w:sz w:val="28"/>
          <w:szCs w:val="28"/>
        </w:rPr>
        <w:t>Ostvareni finansijski rezultat</w:t>
      </w:r>
      <w:r w:rsidR="009339B4">
        <w:rPr>
          <w:rFonts w:ascii="Arial" w:hAnsi="Arial" w:cs="Arial"/>
          <w:sz w:val="28"/>
          <w:szCs w:val="28"/>
        </w:rPr>
        <w:t xml:space="preserve"> ........ </w:t>
      </w:r>
      <w:r w:rsidR="009339B4" w:rsidRPr="009339B4">
        <w:rPr>
          <w:rFonts w:ascii="Arial" w:hAnsi="Arial" w:cs="Arial"/>
          <w:bCs/>
          <w:sz w:val="28"/>
          <w:szCs w:val="28"/>
        </w:rPr>
        <w:t>- 50.616,46KM</w:t>
      </w:r>
    </w:p>
    <w:p w:rsidR="00001B69" w:rsidRDefault="00001B69" w:rsidP="009339B4">
      <w:pPr>
        <w:jc w:val="both"/>
        <w:rPr>
          <w:rFonts w:ascii="Arial" w:hAnsi="Arial" w:cs="Arial"/>
          <w:sz w:val="28"/>
          <w:szCs w:val="28"/>
        </w:rPr>
      </w:pPr>
      <w:r>
        <w:rPr>
          <w:rFonts w:ascii="Arial" w:hAnsi="Arial" w:cs="Arial"/>
          <w:sz w:val="28"/>
          <w:szCs w:val="28"/>
        </w:rPr>
        <w:t xml:space="preserve">S obzirom na konstataciju da </w:t>
      </w:r>
      <w:r w:rsidR="009339B4">
        <w:rPr>
          <w:rFonts w:ascii="Arial" w:hAnsi="Arial" w:cs="Arial"/>
          <w:sz w:val="28"/>
          <w:szCs w:val="28"/>
        </w:rPr>
        <w:t>je ostvaren samo</w:t>
      </w:r>
      <w:r>
        <w:rPr>
          <w:rFonts w:ascii="Arial" w:hAnsi="Arial" w:cs="Arial"/>
          <w:sz w:val="28"/>
          <w:szCs w:val="28"/>
        </w:rPr>
        <w:t xml:space="preserve"> jedan ostrel divljači iz planiranog ostrela, i s obzirom na konstataciju da je korisnik lovišta ulagao u lovište ( izgradnja i održavanje objekata), nabavka hrane za divljač (žito, sol, zasijavanje 0,2 ha), naknade za lovočuvare, </w:t>
      </w:r>
      <w:r w:rsidR="009339B4">
        <w:rPr>
          <w:rFonts w:ascii="Arial" w:hAnsi="Arial" w:cs="Arial"/>
          <w:sz w:val="28"/>
          <w:szCs w:val="28"/>
        </w:rPr>
        <w:t xml:space="preserve">s obzirom na pandemiju uzrokovanu virusom covid – 19, </w:t>
      </w:r>
      <w:r>
        <w:rPr>
          <w:rFonts w:ascii="Arial" w:hAnsi="Arial" w:cs="Arial"/>
          <w:sz w:val="28"/>
          <w:szCs w:val="28"/>
        </w:rPr>
        <w:t>ostvaren je negativa</w:t>
      </w:r>
      <w:r w:rsidR="009339B4">
        <w:rPr>
          <w:rFonts w:ascii="Arial" w:hAnsi="Arial" w:cs="Arial"/>
          <w:sz w:val="28"/>
          <w:szCs w:val="28"/>
        </w:rPr>
        <w:t>n finasijski rezultat  - 50</w:t>
      </w:r>
      <w:r>
        <w:rPr>
          <w:rFonts w:ascii="Arial" w:hAnsi="Arial" w:cs="Arial"/>
          <w:sz w:val="28"/>
          <w:szCs w:val="28"/>
        </w:rPr>
        <w:t>.</w:t>
      </w:r>
      <w:r w:rsidR="009339B4">
        <w:rPr>
          <w:rFonts w:ascii="Arial" w:hAnsi="Arial" w:cs="Arial"/>
          <w:sz w:val="28"/>
          <w:szCs w:val="28"/>
        </w:rPr>
        <w:t>616,46 KM.</w:t>
      </w:r>
    </w:p>
    <w:p w:rsidR="009339B4" w:rsidRPr="00001B69" w:rsidRDefault="009339B4" w:rsidP="009339B4">
      <w:pPr>
        <w:jc w:val="both"/>
        <w:rPr>
          <w:rFonts w:ascii="Arial" w:hAnsi="Arial" w:cs="Arial"/>
          <w:sz w:val="28"/>
          <w:szCs w:val="28"/>
        </w:rPr>
      </w:pPr>
      <w:r>
        <w:rPr>
          <w:rFonts w:ascii="Arial" w:hAnsi="Arial" w:cs="Arial"/>
          <w:sz w:val="28"/>
          <w:szCs w:val="28"/>
        </w:rPr>
        <w:t>Za narednu lovnu godinu 2022 – 2023. treba da Uprava društva radi na većem marketinškom pristupu prema domaćem i međunarodnom tržištu kod promoviranju vrijednosti Posebnog  lovišta „Konjuh“ i divljači koja je planirana za komercijalni ostrel.</w:t>
      </w:r>
    </w:p>
    <w:p w:rsidR="00AD6CED" w:rsidRPr="00480DA2" w:rsidRDefault="00AD6CED" w:rsidP="009339B4">
      <w:pPr>
        <w:jc w:val="both"/>
        <w:rPr>
          <w:rFonts w:ascii="Arial" w:hAnsi="Arial" w:cs="Arial"/>
        </w:rPr>
      </w:pPr>
    </w:p>
    <w:p w:rsidR="000F48AB" w:rsidRPr="000F48AB" w:rsidRDefault="000F48AB" w:rsidP="000F48AB">
      <w:pPr>
        <w:spacing w:after="160" w:line="256" w:lineRule="auto"/>
        <w:jc w:val="both"/>
        <w:rPr>
          <w:rFonts w:ascii="Arial" w:hAnsi="Arial" w:cs="Arial"/>
          <w:sz w:val="28"/>
          <w:szCs w:val="28"/>
        </w:rPr>
      </w:pPr>
    </w:p>
    <w:p w:rsidR="000F48AB" w:rsidRPr="00001B69" w:rsidRDefault="00001B69" w:rsidP="00001B69">
      <w:pPr>
        <w:ind w:left="708" w:firstLine="708"/>
        <w:rPr>
          <w:rFonts w:ascii="Arial" w:hAnsi="Arial" w:cs="Arial"/>
          <w:sz w:val="28"/>
        </w:rPr>
      </w:pPr>
      <w:r w:rsidRPr="00001B69">
        <w:rPr>
          <w:rFonts w:ascii="Arial" w:hAnsi="Arial" w:cs="Arial"/>
          <w:sz w:val="28"/>
        </w:rPr>
        <w:t>Gl.inž.za sekundarne šumske proizvode, lov i certificiranje</w:t>
      </w:r>
    </w:p>
    <w:p w:rsidR="00001B69" w:rsidRPr="00001B69" w:rsidRDefault="00001B69">
      <w:pPr>
        <w:rPr>
          <w:rFonts w:ascii="Arial" w:hAnsi="Arial" w:cs="Arial"/>
          <w:sz w:val="28"/>
        </w:rPr>
      </w:pPr>
      <w:r>
        <w:rPr>
          <w:rFonts w:ascii="Arial" w:hAnsi="Arial" w:cs="Arial"/>
          <w:sz w:val="28"/>
        </w:rPr>
        <w:t xml:space="preserve">                                           </w:t>
      </w:r>
      <w:r w:rsidRPr="00001B69">
        <w:rPr>
          <w:rFonts w:ascii="Arial" w:hAnsi="Arial" w:cs="Arial"/>
          <w:sz w:val="28"/>
        </w:rPr>
        <w:t>Refik Hodžić, dipl.inž.šum.</w:t>
      </w:r>
      <w:bookmarkStart w:id="0" w:name="_GoBack"/>
      <w:bookmarkEnd w:id="0"/>
    </w:p>
    <w:sectPr w:rsidR="00001B69" w:rsidRPr="00001B69" w:rsidSect="00B162C2">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84E" w:rsidRDefault="00BA584E" w:rsidP="00B162C2">
      <w:pPr>
        <w:spacing w:after="0" w:line="240" w:lineRule="auto"/>
      </w:pPr>
      <w:r>
        <w:separator/>
      </w:r>
    </w:p>
  </w:endnote>
  <w:endnote w:type="continuationSeparator" w:id="0">
    <w:p w:rsidR="00BA584E" w:rsidRDefault="00BA584E" w:rsidP="00B16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756407"/>
      <w:docPartObj>
        <w:docPartGallery w:val="Page Numbers (Bottom of Page)"/>
        <w:docPartUnique/>
      </w:docPartObj>
    </w:sdtPr>
    <w:sdtEndPr>
      <w:rPr>
        <w:color w:val="7F7F7F" w:themeColor="background1" w:themeShade="7F"/>
        <w:spacing w:val="60"/>
      </w:rPr>
    </w:sdtEndPr>
    <w:sdtContent>
      <w:p w:rsidR="00D74C23" w:rsidRDefault="00D74C23">
        <w:pPr>
          <w:pStyle w:val="Footer"/>
          <w:pBdr>
            <w:top w:val="single" w:sz="4" w:space="1" w:color="D9D9D9" w:themeColor="background1" w:themeShade="D9"/>
          </w:pBdr>
          <w:jc w:val="right"/>
        </w:pPr>
        <w:r>
          <w:fldChar w:fldCharType="begin"/>
        </w:r>
        <w:r>
          <w:instrText xml:space="preserve"> PAGE   \* MERGEFORMAT </w:instrText>
        </w:r>
        <w:r>
          <w:fldChar w:fldCharType="separate"/>
        </w:r>
        <w:r w:rsidR="0011002C">
          <w:rPr>
            <w:noProof/>
          </w:rPr>
          <w:t>2</w:t>
        </w:r>
        <w:r>
          <w:rPr>
            <w:noProof/>
          </w:rPr>
          <w:fldChar w:fldCharType="end"/>
        </w:r>
        <w:r>
          <w:t xml:space="preserve"> | </w:t>
        </w:r>
        <w:r>
          <w:rPr>
            <w:color w:val="7F7F7F" w:themeColor="background1" w:themeShade="7F"/>
            <w:spacing w:val="60"/>
          </w:rPr>
          <w:t>Page</w:t>
        </w:r>
      </w:p>
    </w:sdtContent>
  </w:sdt>
  <w:p w:rsidR="00B162C2" w:rsidRDefault="00B162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84E" w:rsidRDefault="00BA584E" w:rsidP="00B162C2">
      <w:pPr>
        <w:spacing w:after="0" w:line="240" w:lineRule="auto"/>
      </w:pPr>
      <w:r>
        <w:separator/>
      </w:r>
    </w:p>
  </w:footnote>
  <w:footnote w:type="continuationSeparator" w:id="0">
    <w:p w:rsidR="00BA584E" w:rsidRDefault="00BA584E" w:rsidP="00B16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2C2" w:rsidRDefault="00B162C2">
    <w:pPr>
      <w:pStyle w:val="Header"/>
      <w:jc w:val="right"/>
    </w:pPr>
  </w:p>
  <w:p w:rsidR="00B162C2" w:rsidRDefault="00B162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D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E64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050315B"/>
    <w:multiLevelType w:val="hybridMultilevel"/>
    <w:tmpl w:val="A3A8D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DD61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7E26563"/>
    <w:multiLevelType w:val="hybridMultilevel"/>
    <w:tmpl w:val="EF565320"/>
    <w:lvl w:ilvl="0" w:tplc="E4DC4BC8">
      <w:start w:val="1"/>
      <w:numFmt w:val="bullet"/>
      <w:lvlText w:val="-"/>
      <w:lvlJc w:val="left"/>
      <w:pPr>
        <w:ind w:left="720" w:hanging="360"/>
      </w:pPr>
      <w:rPr>
        <w:rFonts w:ascii="Arial" w:eastAsiaTheme="minorHAnsi" w:hAnsi="Arial" w:cs="Arial"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4874D65"/>
    <w:multiLevelType w:val="hybridMultilevel"/>
    <w:tmpl w:val="84FC2B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8E31CFF"/>
    <w:multiLevelType w:val="hybridMultilevel"/>
    <w:tmpl w:val="2F5E79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42B780A"/>
    <w:multiLevelType w:val="hybridMultilevel"/>
    <w:tmpl w:val="C4AC932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7665AD"/>
    <w:multiLevelType w:val="hybridMultilevel"/>
    <w:tmpl w:val="BB5062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3"/>
  </w:num>
  <w:num w:numId="4">
    <w:abstractNumId w:val="0"/>
  </w:num>
  <w:num w:numId="5">
    <w:abstractNumId w:val="1"/>
  </w:num>
  <w:num w:numId="6">
    <w:abstractNumId w:val="8"/>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F48AB"/>
    <w:rsid w:val="00001B69"/>
    <w:rsid w:val="00011630"/>
    <w:rsid w:val="00012FFE"/>
    <w:rsid w:val="00035D40"/>
    <w:rsid w:val="00037986"/>
    <w:rsid w:val="0008344E"/>
    <w:rsid w:val="000944BA"/>
    <w:rsid w:val="000B2583"/>
    <w:rsid w:val="000E74AD"/>
    <w:rsid w:val="000F48AB"/>
    <w:rsid w:val="0011002C"/>
    <w:rsid w:val="00127ADE"/>
    <w:rsid w:val="001E6E51"/>
    <w:rsid w:val="00243D5F"/>
    <w:rsid w:val="002764EC"/>
    <w:rsid w:val="0027704B"/>
    <w:rsid w:val="002D0256"/>
    <w:rsid w:val="003C0E43"/>
    <w:rsid w:val="00427EC5"/>
    <w:rsid w:val="004305E9"/>
    <w:rsid w:val="004621F2"/>
    <w:rsid w:val="004B39A4"/>
    <w:rsid w:val="004D57ED"/>
    <w:rsid w:val="005307CC"/>
    <w:rsid w:val="00536204"/>
    <w:rsid w:val="00555676"/>
    <w:rsid w:val="005C6CF3"/>
    <w:rsid w:val="00656B00"/>
    <w:rsid w:val="006A703A"/>
    <w:rsid w:val="007274EA"/>
    <w:rsid w:val="00787463"/>
    <w:rsid w:val="007E3063"/>
    <w:rsid w:val="007F2826"/>
    <w:rsid w:val="00873BD1"/>
    <w:rsid w:val="00925C7A"/>
    <w:rsid w:val="009339B4"/>
    <w:rsid w:val="009F50ED"/>
    <w:rsid w:val="00A45802"/>
    <w:rsid w:val="00A61CE7"/>
    <w:rsid w:val="00AD6CED"/>
    <w:rsid w:val="00AF6777"/>
    <w:rsid w:val="00B162C2"/>
    <w:rsid w:val="00BA584E"/>
    <w:rsid w:val="00C06DDA"/>
    <w:rsid w:val="00C64124"/>
    <w:rsid w:val="00C90F87"/>
    <w:rsid w:val="00CF1B9D"/>
    <w:rsid w:val="00D66746"/>
    <w:rsid w:val="00D74C23"/>
    <w:rsid w:val="00DB7D9F"/>
    <w:rsid w:val="00E52A5C"/>
    <w:rsid w:val="00E54C7C"/>
    <w:rsid w:val="00E82C8D"/>
    <w:rsid w:val="00EC094E"/>
    <w:rsid w:val="00EF383B"/>
    <w:rsid w:val="00EF3AD1"/>
    <w:rsid w:val="00F7210F"/>
    <w:rsid w:val="00F95B36"/>
    <w:rsid w:val="00FB2E0C"/>
    <w:rsid w:val="00FC73C7"/>
    <w:rsid w:val="00FE65AA"/>
    <w:rsid w:val="00FF4F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3F84"/>
  <w15:docId w15:val="{57E6ABAE-B3F9-4B19-9E52-11DE2E81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8AB"/>
  </w:style>
  <w:style w:type="paragraph" w:styleId="Heading2">
    <w:name w:val="heading 2"/>
    <w:basedOn w:val="Normal"/>
    <w:next w:val="Normal"/>
    <w:link w:val="Heading2Char"/>
    <w:qFormat/>
    <w:rsid w:val="000F48AB"/>
    <w:pPr>
      <w:keepNext/>
      <w:spacing w:after="0" w:line="240" w:lineRule="auto"/>
      <w:outlineLvl w:val="1"/>
    </w:pPr>
    <w:rPr>
      <w:rFonts w:ascii="Comic Sans MS" w:eastAsia="Times New Roman" w:hAnsi="Comic Sans MS" w:cs="Times New Roman"/>
      <w:snapToGrid w:val="0"/>
      <w:color w:val="008000"/>
      <w:sz w:val="32"/>
      <w:szCs w:val="20"/>
    </w:rPr>
  </w:style>
  <w:style w:type="paragraph" w:styleId="Heading5">
    <w:name w:val="heading 5"/>
    <w:basedOn w:val="Normal"/>
    <w:next w:val="Normal"/>
    <w:link w:val="Heading5Char"/>
    <w:qFormat/>
    <w:rsid w:val="000F48AB"/>
    <w:pPr>
      <w:keepNext/>
      <w:spacing w:after="0" w:line="240" w:lineRule="auto"/>
      <w:jc w:val="center"/>
      <w:outlineLvl w:val="4"/>
    </w:pPr>
    <w:rPr>
      <w:rFonts w:ascii="Comic Sans MS" w:eastAsia="Times New Roman" w:hAnsi="Comic Sans MS" w:cs="Times New Roman"/>
      <w:b/>
      <w:bCs/>
      <w:color w:val="0033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48AB"/>
    <w:rPr>
      <w:rFonts w:ascii="Comic Sans MS" w:eastAsia="Times New Roman" w:hAnsi="Comic Sans MS" w:cs="Times New Roman"/>
      <w:snapToGrid w:val="0"/>
      <w:color w:val="008000"/>
      <w:sz w:val="32"/>
      <w:szCs w:val="20"/>
    </w:rPr>
  </w:style>
  <w:style w:type="character" w:customStyle="1" w:styleId="Heading5Char">
    <w:name w:val="Heading 5 Char"/>
    <w:basedOn w:val="DefaultParagraphFont"/>
    <w:link w:val="Heading5"/>
    <w:rsid w:val="000F48AB"/>
    <w:rPr>
      <w:rFonts w:ascii="Comic Sans MS" w:eastAsia="Times New Roman" w:hAnsi="Comic Sans MS" w:cs="Times New Roman"/>
      <w:b/>
      <w:bCs/>
      <w:color w:val="003300"/>
      <w:sz w:val="20"/>
      <w:szCs w:val="20"/>
    </w:rPr>
  </w:style>
  <w:style w:type="numbering" w:customStyle="1" w:styleId="NoList1">
    <w:name w:val="No List1"/>
    <w:next w:val="NoList"/>
    <w:semiHidden/>
    <w:rsid w:val="000F48AB"/>
  </w:style>
  <w:style w:type="paragraph" w:styleId="BodyText">
    <w:name w:val="Body Text"/>
    <w:basedOn w:val="Normal"/>
    <w:link w:val="BodyTextChar"/>
    <w:rsid w:val="000F48AB"/>
    <w:pPr>
      <w:spacing w:after="0" w:line="240" w:lineRule="auto"/>
      <w:jc w:val="both"/>
    </w:pPr>
    <w:rPr>
      <w:rFonts w:ascii="Arial" w:eastAsia="Times New Roman" w:hAnsi="Arial" w:cs="Arial"/>
      <w:noProof/>
      <w:sz w:val="20"/>
      <w:szCs w:val="24"/>
      <w:lang w:eastAsia="hr-HR"/>
    </w:rPr>
  </w:style>
  <w:style w:type="character" w:customStyle="1" w:styleId="BodyTextChar">
    <w:name w:val="Body Text Char"/>
    <w:basedOn w:val="DefaultParagraphFont"/>
    <w:link w:val="BodyText"/>
    <w:rsid w:val="000F48AB"/>
    <w:rPr>
      <w:rFonts w:ascii="Arial" w:eastAsia="Times New Roman" w:hAnsi="Arial" w:cs="Arial"/>
      <w:noProof/>
      <w:sz w:val="20"/>
      <w:szCs w:val="24"/>
      <w:lang w:eastAsia="hr-HR"/>
    </w:rPr>
  </w:style>
  <w:style w:type="paragraph" w:styleId="Title">
    <w:name w:val="Title"/>
    <w:basedOn w:val="Normal"/>
    <w:link w:val="TitleChar"/>
    <w:qFormat/>
    <w:rsid w:val="000F48AB"/>
    <w:pPr>
      <w:spacing w:after="0" w:line="240" w:lineRule="auto"/>
      <w:jc w:val="center"/>
    </w:pPr>
    <w:rPr>
      <w:rFonts w:ascii="Times New Roman" w:eastAsia="Times New Roman" w:hAnsi="Times New Roman" w:cs="Times New Roman"/>
      <w:b/>
      <w:sz w:val="72"/>
      <w:szCs w:val="20"/>
    </w:rPr>
  </w:style>
  <w:style w:type="character" w:customStyle="1" w:styleId="TitleChar">
    <w:name w:val="Title Char"/>
    <w:basedOn w:val="DefaultParagraphFont"/>
    <w:link w:val="Title"/>
    <w:rsid w:val="000F48AB"/>
    <w:rPr>
      <w:rFonts w:ascii="Times New Roman" w:eastAsia="Times New Roman" w:hAnsi="Times New Roman" w:cs="Times New Roman"/>
      <w:b/>
      <w:sz w:val="72"/>
      <w:szCs w:val="20"/>
    </w:rPr>
  </w:style>
  <w:style w:type="table" w:styleId="TableGrid">
    <w:name w:val="Table Grid"/>
    <w:basedOn w:val="TableNormal"/>
    <w:rsid w:val="000F48A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7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04B"/>
    <w:rPr>
      <w:rFonts w:ascii="Tahoma" w:hAnsi="Tahoma" w:cs="Tahoma"/>
      <w:sz w:val="16"/>
      <w:szCs w:val="16"/>
    </w:rPr>
  </w:style>
  <w:style w:type="paragraph" w:styleId="ListParagraph">
    <w:name w:val="List Paragraph"/>
    <w:basedOn w:val="Normal"/>
    <w:uiPriority w:val="34"/>
    <w:qFormat/>
    <w:rsid w:val="007F2826"/>
    <w:pPr>
      <w:ind w:left="720"/>
      <w:contextualSpacing/>
    </w:pPr>
  </w:style>
  <w:style w:type="paragraph" w:styleId="Header">
    <w:name w:val="header"/>
    <w:basedOn w:val="Normal"/>
    <w:link w:val="HeaderChar"/>
    <w:uiPriority w:val="99"/>
    <w:unhideWhenUsed/>
    <w:rsid w:val="00B16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2C2"/>
  </w:style>
  <w:style w:type="paragraph" w:styleId="Footer">
    <w:name w:val="footer"/>
    <w:basedOn w:val="Normal"/>
    <w:link w:val="FooterChar"/>
    <w:uiPriority w:val="99"/>
    <w:unhideWhenUsed/>
    <w:rsid w:val="00B16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2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9797E-38EA-4C0D-B323-938B58703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5</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30</cp:revision>
  <cp:lastPrinted>2020-02-28T10:21:00Z</cp:lastPrinted>
  <dcterms:created xsi:type="dcterms:W3CDTF">2019-03-07T07:25:00Z</dcterms:created>
  <dcterms:modified xsi:type="dcterms:W3CDTF">2022-04-11T06:47:00Z</dcterms:modified>
</cp:coreProperties>
</file>